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7FF" w:rsidRPr="008B77BF" w:rsidRDefault="00747D35" w:rsidP="00276A06">
      <w:pPr>
        <w:pStyle w:val="Paragraphedeliste"/>
        <w:bidi/>
        <w:spacing w:after="0" w:line="240" w:lineRule="auto"/>
        <w:ind w:left="0"/>
        <w:jc w:val="center"/>
        <w:rPr>
          <w:rFonts w:eastAsia="Calibri" w:cs="Arabic Transparent"/>
          <w:b/>
          <w:bCs/>
          <w:i/>
          <w:iCs/>
          <w:color w:val="C00000"/>
          <w:sz w:val="40"/>
          <w:szCs w:val="40"/>
          <w:u w:val="single"/>
          <w:rtl/>
        </w:rPr>
      </w:pPr>
      <w:r w:rsidRPr="008B77BF">
        <w:rPr>
          <w:rFonts w:eastAsia="Calibri" w:cs="Arabic Transparent" w:hint="cs"/>
          <w:b/>
          <w:bCs/>
          <w:i/>
          <w:iCs/>
          <w:color w:val="C00000"/>
          <w:sz w:val="40"/>
          <w:szCs w:val="40"/>
          <w:u w:val="single"/>
          <w:rtl/>
        </w:rPr>
        <w:t>حالة الدراسات</w:t>
      </w:r>
      <w:r w:rsidR="000C07FF" w:rsidRPr="008B77BF">
        <w:rPr>
          <w:rFonts w:eastAsia="Calibri" w:cs="Arabic Transparent" w:hint="cs"/>
          <w:b/>
          <w:bCs/>
          <w:i/>
          <w:iCs/>
          <w:color w:val="C00000"/>
          <w:sz w:val="40"/>
          <w:szCs w:val="40"/>
          <w:u w:val="single"/>
          <w:rtl/>
        </w:rPr>
        <w:t xml:space="preserve"> المنجزة</w:t>
      </w:r>
      <w:r w:rsidRPr="008B77BF">
        <w:rPr>
          <w:rFonts w:eastAsia="Calibri" w:cs="Arabic Transparent" w:hint="cs"/>
          <w:b/>
          <w:bCs/>
          <w:i/>
          <w:iCs/>
          <w:color w:val="C00000"/>
          <w:sz w:val="40"/>
          <w:szCs w:val="40"/>
          <w:u w:val="single"/>
          <w:rtl/>
        </w:rPr>
        <w:t xml:space="preserve"> </w:t>
      </w:r>
      <w:proofErr w:type="gramStart"/>
      <w:r w:rsidRPr="008B77BF">
        <w:rPr>
          <w:rFonts w:eastAsia="Calibri" w:cs="Arabic Transparent" w:hint="cs"/>
          <w:b/>
          <w:bCs/>
          <w:i/>
          <w:iCs/>
          <w:color w:val="C00000"/>
          <w:sz w:val="40"/>
          <w:szCs w:val="40"/>
          <w:u w:val="single"/>
          <w:rtl/>
        </w:rPr>
        <w:t>حسب</w:t>
      </w:r>
      <w:proofErr w:type="gramEnd"/>
      <w:r w:rsidRPr="008B77BF">
        <w:rPr>
          <w:rFonts w:eastAsia="Calibri" w:cs="Arabic Transparent" w:hint="cs"/>
          <w:b/>
          <w:bCs/>
          <w:i/>
          <w:iCs/>
          <w:color w:val="C00000"/>
          <w:sz w:val="40"/>
          <w:szCs w:val="40"/>
          <w:u w:val="single"/>
          <w:rtl/>
        </w:rPr>
        <w:t xml:space="preserve"> كل قطاع</w:t>
      </w:r>
    </w:p>
    <w:p w:rsidR="008D043E" w:rsidRPr="00A269D2" w:rsidRDefault="008D043E" w:rsidP="008D043E">
      <w:pPr>
        <w:pStyle w:val="Paragraphedeliste"/>
        <w:tabs>
          <w:tab w:val="right" w:pos="900"/>
        </w:tabs>
        <w:bidi/>
        <w:spacing w:after="0" w:line="240" w:lineRule="auto"/>
        <w:ind w:left="1287"/>
        <w:jc w:val="center"/>
        <w:rPr>
          <w:rFonts w:eastAsia="Calibri" w:cs="Arabic Transparent"/>
          <w:b/>
          <w:bCs/>
          <w:color w:val="C00000"/>
          <w:sz w:val="20"/>
          <w:szCs w:val="20"/>
          <w:rtl/>
        </w:rPr>
      </w:pPr>
    </w:p>
    <w:tbl>
      <w:tblPr>
        <w:tblStyle w:val="Grilledutableau"/>
        <w:bidiVisual/>
        <w:tblW w:w="5723" w:type="pct"/>
        <w:tblInd w:w="-459" w:type="dxa"/>
        <w:tblBorders>
          <w:top w:val="single" w:sz="18" w:space="0" w:color="C00000"/>
          <w:left w:val="single" w:sz="18" w:space="0" w:color="C00000"/>
          <w:bottom w:val="single" w:sz="18" w:space="0" w:color="C00000"/>
          <w:right w:val="single" w:sz="18" w:space="0" w:color="C00000"/>
          <w:insideH w:val="dotted" w:sz="4" w:space="0" w:color="C00000"/>
          <w:insideV w:val="dotted" w:sz="4" w:space="0" w:color="C00000"/>
        </w:tblBorders>
        <w:tblLook w:val="04A0"/>
      </w:tblPr>
      <w:tblGrid>
        <w:gridCol w:w="5953"/>
        <w:gridCol w:w="2692"/>
        <w:gridCol w:w="1986"/>
      </w:tblGrid>
      <w:tr w:rsidR="008B77BF" w:rsidRPr="00A5486E" w:rsidTr="008B77BF">
        <w:tc>
          <w:tcPr>
            <w:tcW w:w="2800" w:type="pct"/>
            <w:tcBorders>
              <w:top w:val="single" w:sz="18" w:space="0" w:color="C00000"/>
              <w:bottom w:val="single" w:sz="18" w:space="0" w:color="C00000"/>
            </w:tcBorders>
          </w:tcPr>
          <w:p w:rsidR="00E17187" w:rsidRPr="00747D35" w:rsidRDefault="00E17187" w:rsidP="00E17187">
            <w:pPr>
              <w:bidi/>
              <w:ind w:right="107"/>
              <w:jc w:val="center"/>
              <w:rPr>
                <w:rFonts w:ascii="Times New Roman" w:eastAsia="Calibri" w:hAnsi="Times New Roman" w:cs="Arabic Transparent"/>
                <w:b/>
                <w:bCs/>
                <w:color w:val="C00000"/>
                <w:sz w:val="28"/>
                <w:szCs w:val="28"/>
                <w:rtl/>
                <w:lang w:bidi="ar-MA"/>
              </w:rPr>
            </w:pPr>
            <w:proofErr w:type="gramStart"/>
            <w:r w:rsidRPr="00747D35">
              <w:rPr>
                <w:rFonts w:hint="cs"/>
                <w:b/>
                <w:bCs/>
                <w:color w:val="C00000"/>
                <w:sz w:val="28"/>
                <w:szCs w:val="28"/>
                <w:rtl/>
                <w:lang w:bidi="ar-MA"/>
              </w:rPr>
              <w:t>القطاع</w:t>
            </w:r>
            <w:proofErr w:type="gramEnd"/>
          </w:p>
        </w:tc>
        <w:tc>
          <w:tcPr>
            <w:tcW w:w="1266" w:type="pct"/>
            <w:tcBorders>
              <w:top w:val="single" w:sz="18" w:space="0" w:color="C00000"/>
              <w:bottom w:val="single" w:sz="18" w:space="0" w:color="C00000"/>
            </w:tcBorders>
          </w:tcPr>
          <w:p w:rsidR="00E17187" w:rsidRPr="00747D35" w:rsidRDefault="00E17187" w:rsidP="00E17187">
            <w:pPr>
              <w:bidi/>
              <w:ind w:right="107"/>
              <w:jc w:val="center"/>
              <w:rPr>
                <w:rFonts w:eastAsia="Calibri" w:cs="Arabic Transparent"/>
                <w:b/>
                <w:bCs/>
                <w:color w:val="C00000"/>
                <w:sz w:val="28"/>
                <w:szCs w:val="28"/>
                <w:rtl/>
              </w:rPr>
            </w:pPr>
            <w:proofErr w:type="gramStart"/>
            <w:r w:rsidRPr="00747D35">
              <w:rPr>
                <w:rFonts w:eastAsia="Calibri" w:cs="Arabic Transparent" w:hint="cs"/>
                <w:b/>
                <w:bCs/>
                <w:color w:val="C00000"/>
                <w:sz w:val="28"/>
                <w:szCs w:val="28"/>
                <w:rtl/>
              </w:rPr>
              <w:t>الدراسات</w:t>
            </w:r>
            <w:proofErr w:type="gramEnd"/>
            <w:r w:rsidRPr="00747D35">
              <w:rPr>
                <w:rFonts w:eastAsia="Calibri" w:cs="Arabic Transparent" w:hint="cs"/>
                <w:b/>
                <w:bCs/>
                <w:color w:val="C00000"/>
                <w:sz w:val="28"/>
                <w:szCs w:val="28"/>
                <w:rtl/>
              </w:rPr>
              <w:t xml:space="preserve"> المنجزة </w:t>
            </w:r>
          </w:p>
        </w:tc>
        <w:tc>
          <w:tcPr>
            <w:tcW w:w="934" w:type="pct"/>
            <w:tcBorders>
              <w:top w:val="single" w:sz="18" w:space="0" w:color="C00000"/>
              <w:bottom w:val="single" w:sz="18" w:space="0" w:color="C00000"/>
            </w:tcBorders>
          </w:tcPr>
          <w:p w:rsidR="00E17187" w:rsidRPr="00747D35" w:rsidRDefault="00E17187" w:rsidP="00E17187">
            <w:pPr>
              <w:bidi/>
              <w:ind w:right="107"/>
              <w:jc w:val="center"/>
              <w:rPr>
                <w:b/>
                <w:bCs/>
                <w:color w:val="C00000"/>
                <w:sz w:val="28"/>
                <w:szCs w:val="28"/>
                <w:rtl/>
                <w:lang w:bidi="ar-MA"/>
              </w:rPr>
            </w:pPr>
            <w:proofErr w:type="gramStart"/>
            <w:r w:rsidRPr="00747D35">
              <w:rPr>
                <w:rFonts w:eastAsia="Calibri" w:cs="Arabic Transparent" w:hint="cs"/>
                <w:b/>
                <w:bCs/>
                <w:color w:val="C00000"/>
                <w:sz w:val="28"/>
                <w:szCs w:val="28"/>
                <w:rtl/>
              </w:rPr>
              <w:t>تاريخ</w:t>
            </w:r>
            <w:proofErr w:type="gramEnd"/>
            <w:r w:rsidRPr="00747D35">
              <w:rPr>
                <w:rFonts w:eastAsia="Calibri" w:cs="Arabic Transparent" w:hint="cs"/>
                <w:b/>
                <w:bCs/>
                <w:color w:val="C00000"/>
                <w:sz w:val="28"/>
                <w:szCs w:val="28"/>
                <w:rtl/>
              </w:rPr>
              <w:t xml:space="preserve"> الإنجاز</w:t>
            </w:r>
          </w:p>
        </w:tc>
      </w:tr>
      <w:tr w:rsidR="00FE27F2" w:rsidRPr="00A5486E" w:rsidTr="008B77BF">
        <w:tc>
          <w:tcPr>
            <w:tcW w:w="2800" w:type="pct"/>
            <w:vAlign w:val="center"/>
          </w:tcPr>
          <w:p w:rsidR="00FE27F2" w:rsidRPr="00A269D2" w:rsidRDefault="00FE27F2" w:rsidP="00F5526B">
            <w:pPr>
              <w:pStyle w:val="Paragraphedeliste"/>
              <w:autoSpaceDE w:val="0"/>
              <w:autoSpaceDN w:val="0"/>
              <w:bidi/>
              <w:adjustRightInd w:val="0"/>
              <w:spacing w:before="120" w:after="120"/>
              <w:ind w:left="0"/>
              <w:contextualSpacing w:val="0"/>
              <w:rPr>
                <w:rFonts w:ascii="Times New Roman" w:hAnsi="Times New Roman" w:cs="Arabic Transparent"/>
                <w:b/>
                <w:bCs/>
                <w:sz w:val="28"/>
                <w:szCs w:val="28"/>
                <w:rtl/>
                <w:lang w:bidi="ar-MA"/>
              </w:rPr>
            </w:pPr>
            <w:r w:rsidRPr="00A269D2">
              <w:rPr>
                <w:rFonts w:ascii="Times New Roman" w:hAnsi="Times New Roman" w:cs="Arabic Transparent" w:hint="cs"/>
                <w:b/>
                <w:bCs/>
                <w:sz w:val="28"/>
                <w:szCs w:val="28"/>
                <w:rtl/>
                <w:lang w:bidi="ar-MA"/>
              </w:rPr>
              <w:t xml:space="preserve">قطاع  الطاقات المتجددة </w:t>
            </w:r>
            <w:proofErr w:type="spellStart"/>
            <w:r w:rsidRPr="00A269D2">
              <w:rPr>
                <w:rFonts w:ascii="Times New Roman" w:hAnsi="Times New Roman" w:cs="Arabic Transparent" w:hint="cs"/>
                <w:b/>
                <w:bCs/>
                <w:sz w:val="28"/>
                <w:szCs w:val="28"/>
                <w:rtl/>
                <w:lang w:bidi="ar-MA"/>
              </w:rPr>
              <w:t>والنجاعة</w:t>
            </w:r>
            <w:proofErr w:type="spellEnd"/>
            <w:r w:rsidRPr="00A269D2">
              <w:rPr>
                <w:rFonts w:ascii="Times New Roman" w:hAnsi="Times New Roman" w:cs="Arabic Transparent" w:hint="cs"/>
                <w:b/>
                <w:bCs/>
                <w:sz w:val="28"/>
                <w:szCs w:val="28"/>
                <w:rtl/>
                <w:lang w:bidi="ar-MA"/>
              </w:rPr>
              <w:t xml:space="preserve"> الطاقية</w:t>
            </w:r>
          </w:p>
        </w:tc>
        <w:tc>
          <w:tcPr>
            <w:tcW w:w="1266" w:type="pct"/>
            <w:vAlign w:val="center"/>
          </w:tcPr>
          <w:p w:rsidR="00461BF9" w:rsidRDefault="00461BF9" w:rsidP="00F5526B">
            <w:pPr>
              <w:pStyle w:val="Paragraphedeliste"/>
              <w:numPr>
                <w:ilvl w:val="0"/>
                <w:numId w:val="17"/>
              </w:numPr>
              <w:bidi/>
              <w:ind w:left="175" w:hanging="175"/>
              <w:rPr>
                <w:rFonts w:ascii="Times New Roman" w:hAnsi="Times New Roman" w:cs="Arabic Transparent"/>
                <w:b/>
                <w:bCs/>
                <w:sz w:val="28"/>
                <w:szCs w:val="28"/>
                <w:lang w:bidi="ar-MA"/>
              </w:rPr>
            </w:pPr>
            <w:proofErr w:type="gramStart"/>
            <w:r w:rsidRPr="008D043E">
              <w:rPr>
                <w:rFonts w:hint="cs"/>
                <w:b/>
                <w:bCs/>
                <w:sz w:val="28"/>
                <w:szCs w:val="28"/>
                <w:rtl/>
                <w:lang w:bidi="ar-MA"/>
              </w:rPr>
              <w:t>دراسة</w:t>
            </w:r>
            <w:proofErr w:type="gramEnd"/>
            <w:r w:rsidRPr="008D043E">
              <w:rPr>
                <w:rFonts w:hint="cs"/>
                <w:b/>
                <w:bCs/>
                <w:sz w:val="28"/>
                <w:szCs w:val="28"/>
                <w:rtl/>
                <w:lang w:bidi="ar-MA"/>
              </w:rPr>
              <w:t xml:space="preserve"> جدوى</w:t>
            </w:r>
          </w:p>
          <w:p w:rsidR="00FE27F2" w:rsidRPr="00A269D2" w:rsidRDefault="00FE27F2" w:rsidP="00461BF9">
            <w:pPr>
              <w:pStyle w:val="Paragraphedeliste"/>
              <w:numPr>
                <w:ilvl w:val="0"/>
                <w:numId w:val="17"/>
              </w:numPr>
              <w:bidi/>
              <w:ind w:left="175" w:hanging="175"/>
              <w:rPr>
                <w:rFonts w:ascii="Times New Roman" w:hAnsi="Times New Roman" w:cs="Arabic Transparent"/>
                <w:b/>
                <w:bCs/>
                <w:sz w:val="28"/>
                <w:szCs w:val="28"/>
                <w:rtl/>
                <w:lang w:bidi="ar-MA"/>
              </w:rPr>
            </w:pPr>
            <w:proofErr w:type="gramStart"/>
            <w:r w:rsidRPr="00A269D2">
              <w:rPr>
                <w:rFonts w:ascii="Times New Roman" w:hAnsi="Times New Roman" w:cs="Arabic Transparent" w:hint="cs"/>
                <w:b/>
                <w:bCs/>
                <w:sz w:val="28"/>
                <w:szCs w:val="28"/>
                <w:rtl/>
                <w:lang w:bidi="ar-MA"/>
              </w:rPr>
              <w:t>دراسة</w:t>
            </w:r>
            <w:proofErr w:type="gramEnd"/>
            <w:r w:rsidRPr="00A269D2">
              <w:rPr>
                <w:rFonts w:ascii="Times New Roman" w:hAnsi="Times New Roman" w:cs="Arabic Transparent" w:hint="cs"/>
                <w:b/>
                <w:bCs/>
                <w:sz w:val="28"/>
                <w:szCs w:val="28"/>
                <w:rtl/>
                <w:lang w:bidi="ar-MA"/>
              </w:rPr>
              <w:t xml:space="preserve"> قطاعية</w:t>
            </w:r>
          </w:p>
        </w:tc>
        <w:tc>
          <w:tcPr>
            <w:tcW w:w="934" w:type="pct"/>
            <w:vAlign w:val="center"/>
          </w:tcPr>
          <w:p w:rsidR="00FE27F2" w:rsidRDefault="00461BF9" w:rsidP="00F5526B">
            <w:pPr>
              <w:bidi/>
              <w:ind w:right="107"/>
              <w:jc w:val="center"/>
              <w:rPr>
                <w:rFonts w:ascii="Times New Roman" w:hAnsi="Times New Roman" w:cs="Arabic Transparent"/>
                <w:b/>
                <w:bCs/>
                <w:sz w:val="28"/>
                <w:szCs w:val="28"/>
                <w:lang w:bidi="ar-MA"/>
              </w:rPr>
            </w:pPr>
            <w:r>
              <w:rPr>
                <w:rFonts w:ascii="Times New Roman" w:hAnsi="Times New Roman" w:cs="Arabic Transparent" w:hint="cs"/>
                <w:b/>
                <w:bCs/>
                <w:sz w:val="28"/>
                <w:szCs w:val="28"/>
                <w:rtl/>
                <w:lang w:bidi="ar-MA"/>
              </w:rPr>
              <w:t>2013-2014</w:t>
            </w:r>
          </w:p>
          <w:p w:rsidR="00461BF9" w:rsidRPr="00A269D2" w:rsidRDefault="00461BF9" w:rsidP="00461BF9">
            <w:pPr>
              <w:bidi/>
              <w:ind w:right="107"/>
              <w:jc w:val="center"/>
              <w:rPr>
                <w:rFonts w:ascii="Times New Roman" w:hAnsi="Times New Roman" w:cs="Arabic Transparent"/>
                <w:b/>
                <w:bCs/>
                <w:sz w:val="28"/>
                <w:szCs w:val="28"/>
                <w:rtl/>
                <w:lang w:bidi="ar-MA"/>
              </w:rPr>
            </w:pPr>
            <w:r>
              <w:rPr>
                <w:rFonts w:ascii="Times New Roman" w:hAnsi="Times New Roman" w:cs="Arabic Transparent" w:hint="cs"/>
                <w:b/>
                <w:bCs/>
                <w:sz w:val="28"/>
                <w:szCs w:val="28"/>
                <w:rtl/>
                <w:lang w:bidi="ar-MA"/>
              </w:rPr>
              <w:t>2011</w:t>
            </w:r>
          </w:p>
        </w:tc>
      </w:tr>
      <w:tr w:rsidR="00FE27F2" w:rsidRPr="00A5486E" w:rsidTr="008B77BF">
        <w:tc>
          <w:tcPr>
            <w:tcW w:w="2800" w:type="pct"/>
            <w:vAlign w:val="center"/>
          </w:tcPr>
          <w:p w:rsidR="00FE27F2" w:rsidRPr="008D043E" w:rsidRDefault="00FE27F2" w:rsidP="00A269D2">
            <w:pPr>
              <w:pStyle w:val="Paragraphedeliste"/>
              <w:autoSpaceDE w:val="0"/>
              <w:autoSpaceDN w:val="0"/>
              <w:bidi/>
              <w:adjustRightInd w:val="0"/>
              <w:spacing w:before="120" w:after="120"/>
              <w:ind w:left="0"/>
              <w:contextualSpacing w:val="0"/>
              <w:rPr>
                <w:rFonts w:ascii="Times New Roman" w:hAnsi="Times New Roman" w:cs="Arabic Transparent"/>
                <w:b/>
                <w:bCs/>
                <w:sz w:val="28"/>
                <w:szCs w:val="28"/>
                <w:rtl/>
                <w:lang w:bidi="ar-MA"/>
              </w:rPr>
            </w:pPr>
            <w:r w:rsidRPr="008D043E">
              <w:rPr>
                <w:rFonts w:ascii="Times New Roman" w:hAnsi="Times New Roman" w:cs="Arabic Transparent" w:hint="cs"/>
                <w:b/>
                <w:bCs/>
                <w:sz w:val="28"/>
                <w:szCs w:val="28"/>
                <w:rtl/>
                <w:lang w:bidi="ar-MA"/>
              </w:rPr>
              <w:t>قطاع الإلكترونيك</w:t>
            </w:r>
          </w:p>
        </w:tc>
        <w:tc>
          <w:tcPr>
            <w:tcW w:w="1266" w:type="pct"/>
            <w:vAlign w:val="center"/>
          </w:tcPr>
          <w:p w:rsidR="00FE27F2" w:rsidRPr="008D043E" w:rsidRDefault="00FE27F2" w:rsidP="00A269D2">
            <w:pPr>
              <w:pStyle w:val="Paragraphedeliste"/>
              <w:numPr>
                <w:ilvl w:val="0"/>
                <w:numId w:val="17"/>
              </w:numPr>
              <w:bidi/>
              <w:ind w:left="175" w:hanging="175"/>
              <w:rPr>
                <w:b/>
                <w:bCs/>
                <w:sz w:val="28"/>
                <w:szCs w:val="28"/>
                <w:rtl/>
                <w:lang w:bidi="ar-MA"/>
              </w:rPr>
            </w:pPr>
            <w:proofErr w:type="gramStart"/>
            <w:r w:rsidRPr="008D043E">
              <w:rPr>
                <w:rFonts w:hint="cs"/>
                <w:b/>
                <w:bCs/>
                <w:sz w:val="28"/>
                <w:szCs w:val="28"/>
                <w:rtl/>
                <w:lang w:bidi="ar-MA"/>
              </w:rPr>
              <w:t>دراسة</w:t>
            </w:r>
            <w:proofErr w:type="gramEnd"/>
            <w:r w:rsidRPr="008D043E">
              <w:rPr>
                <w:rFonts w:hint="cs"/>
                <w:b/>
                <w:bCs/>
                <w:sz w:val="28"/>
                <w:szCs w:val="28"/>
                <w:rtl/>
                <w:lang w:bidi="ar-MA"/>
              </w:rPr>
              <w:t xml:space="preserve"> قطاعية</w:t>
            </w:r>
          </w:p>
        </w:tc>
        <w:tc>
          <w:tcPr>
            <w:tcW w:w="934" w:type="pct"/>
            <w:vAlign w:val="center"/>
          </w:tcPr>
          <w:p w:rsidR="00FE27F2" w:rsidRPr="008D043E" w:rsidRDefault="00FE27F2" w:rsidP="00A269D2">
            <w:pPr>
              <w:bidi/>
              <w:ind w:right="107"/>
              <w:jc w:val="center"/>
              <w:rPr>
                <w:b/>
                <w:bCs/>
                <w:sz w:val="28"/>
                <w:szCs w:val="28"/>
                <w:rtl/>
                <w:lang w:bidi="ar-MA"/>
              </w:rPr>
            </w:pPr>
            <w:r w:rsidRPr="008D043E">
              <w:rPr>
                <w:rFonts w:hint="cs"/>
                <w:b/>
                <w:bCs/>
                <w:sz w:val="28"/>
                <w:szCs w:val="28"/>
                <w:rtl/>
                <w:lang w:bidi="ar-MA"/>
              </w:rPr>
              <w:t>2011</w:t>
            </w:r>
          </w:p>
        </w:tc>
      </w:tr>
      <w:tr w:rsidR="00FE27F2" w:rsidRPr="00A5486E" w:rsidTr="008B77BF">
        <w:tc>
          <w:tcPr>
            <w:tcW w:w="2800" w:type="pct"/>
            <w:vAlign w:val="center"/>
          </w:tcPr>
          <w:p w:rsidR="00FE27F2" w:rsidRPr="008D043E" w:rsidRDefault="00FE27F2" w:rsidP="00A269D2">
            <w:pPr>
              <w:bidi/>
              <w:ind w:right="107"/>
              <w:rPr>
                <w:b/>
                <w:bCs/>
                <w:sz w:val="28"/>
                <w:szCs w:val="28"/>
                <w:rtl/>
                <w:lang w:bidi="ar-MA"/>
              </w:rPr>
            </w:pPr>
            <w:r w:rsidRPr="008D043E">
              <w:rPr>
                <w:rFonts w:hint="cs"/>
                <w:b/>
                <w:bCs/>
                <w:sz w:val="28"/>
                <w:szCs w:val="28"/>
                <w:rtl/>
                <w:lang w:bidi="ar-MA"/>
              </w:rPr>
              <w:t>قطاع صناعة السيارات</w:t>
            </w:r>
          </w:p>
        </w:tc>
        <w:tc>
          <w:tcPr>
            <w:tcW w:w="1266" w:type="pct"/>
            <w:vAlign w:val="center"/>
          </w:tcPr>
          <w:p w:rsidR="00FE27F2" w:rsidRPr="008D043E" w:rsidRDefault="00FE27F2" w:rsidP="00A269D2">
            <w:pPr>
              <w:pStyle w:val="Paragraphedeliste"/>
              <w:numPr>
                <w:ilvl w:val="0"/>
                <w:numId w:val="17"/>
              </w:numPr>
              <w:bidi/>
              <w:ind w:left="175" w:hanging="175"/>
              <w:rPr>
                <w:b/>
                <w:bCs/>
                <w:sz w:val="28"/>
                <w:szCs w:val="28"/>
                <w:lang w:bidi="ar-MA"/>
              </w:rPr>
            </w:pPr>
            <w:proofErr w:type="gramStart"/>
            <w:r w:rsidRPr="008D043E">
              <w:rPr>
                <w:rFonts w:hint="cs"/>
                <w:b/>
                <w:bCs/>
                <w:sz w:val="28"/>
                <w:szCs w:val="28"/>
                <w:rtl/>
                <w:lang w:bidi="ar-MA"/>
              </w:rPr>
              <w:t>دراسة</w:t>
            </w:r>
            <w:proofErr w:type="gramEnd"/>
            <w:r w:rsidRPr="008D043E">
              <w:rPr>
                <w:rFonts w:hint="cs"/>
                <w:b/>
                <w:bCs/>
                <w:sz w:val="28"/>
                <w:szCs w:val="28"/>
                <w:rtl/>
                <w:lang w:bidi="ar-MA"/>
              </w:rPr>
              <w:t xml:space="preserve"> قطاعية</w:t>
            </w:r>
          </w:p>
          <w:p w:rsidR="00FE27F2" w:rsidRPr="008D043E" w:rsidRDefault="00FE27F2" w:rsidP="00A269D2">
            <w:pPr>
              <w:pStyle w:val="Paragraphedeliste"/>
              <w:numPr>
                <w:ilvl w:val="0"/>
                <w:numId w:val="17"/>
              </w:numPr>
              <w:bidi/>
              <w:ind w:left="175" w:hanging="175"/>
              <w:rPr>
                <w:b/>
                <w:bCs/>
                <w:sz w:val="28"/>
                <w:szCs w:val="28"/>
                <w:rtl/>
                <w:lang w:bidi="ar-MA"/>
              </w:rPr>
            </w:pPr>
            <w:r w:rsidRPr="008D043E">
              <w:rPr>
                <w:rFonts w:hint="cs"/>
                <w:b/>
                <w:bCs/>
                <w:sz w:val="28"/>
                <w:szCs w:val="28"/>
                <w:rtl/>
                <w:lang w:bidi="ar-MA"/>
              </w:rPr>
              <w:t>دراسة جدوى (</w:t>
            </w:r>
            <w:proofErr w:type="spellStart"/>
            <w:r w:rsidRPr="008D043E">
              <w:rPr>
                <w:rFonts w:hint="cs"/>
                <w:b/>
                <w:bCs/>
                <w:sz w:val="28"/>
                <w:szCs w:val="28"/>
                <w:rtl/>
                <w:lang w:bidi="ar-MA"/>
              </w:rPr>
              <w:t>طنجة</w:t>
            </w:r>
            <w:proofErr w:type="spellEnd"/>
            <w:r w:rsidRPr="008D043E">
              <w:rPr>
                <w:rFonts w:hint="cs"/>
                <w:b/>
                <w:bCs/>
                <w:sz w:val="28"/>
                <w:szCs w:val="28"/>
                <w:rtl/>
                <w:lang w:bidi="ar-MA"/>
              </w:rPr>
              <w:t>)</w:t>
            </w:r>
          </w:p>
          <w:p w:rsidR="00FE27F2" w:rsidRPr="008D043E" w:rsidRDefault="00FE27F2" w:rsidP="00A269D2">
            <w:pPr>
              <w:pStyle w:val="Paragraphedeliste"/>
              <w:numPr>
                <w:ilvl w:val="0"/>
                <w:numId w:val="17"/>
              </w:numPr>
              <w:bidi/>
              <w:ind w:left="175" w:hanging="175"/>
              <w:rPr>
                <w:b/>
                <w:bCs/>
                <w:sz w:val="28"/>
                <w:szCs w:val="28"/>
                <w:rtl/>
                <w:lang w:bidi="ar-MA"/>
              </w:rPr>
            </w:pPr>
            <w:proofErr w:type="gramStart"/>
            <w:r w:rsidRPr="008D043E">
              <w:rPr>
                <w:rFonts w:hint="cs"/>
                <w:b/>
                <w:bCs/>
                <w:sz w:val="28"/>
                <w:szCs w:val="28"/>
                <w:rtl/>
                <w:lang w:bidi="ar-MA"/>
              </w:rPr>
              <w:t>دراسة</w:t>
            </w:r>
            <w:proofErr w:type="gramEnd"/>
            <w:r w:rsidRPr="008D043E">
              <w:rPr>
                <w:rFonts w:hint="cs"/>
                <w:b/>
                <w:bCs/>
                <w:sz w:val="28"/>
                <w:szCs w:val="28"/>
                <w:rtl/>
                <w:lang w:bidi="ar-MA"/>
              </w:rPr>
              <w:t xml:space="preserve"> جدوى</w:t>
            </w:r>
          </w:p>
        </w:tc>
        <w:tc>
          <w:tcPr>
            <w:tcW w:w="934" w:type="pct"/>
            <w:vAlign w:val="center"/>
          </w:tcPr>
          <w:p w:rsidR="00FE27F2" w:rsidRPr="008D043E" w:rsidRDefault="00FE27F2" w:rsidP="00A269D2">
            <w:pPr>
              <w:bidi/>
              <w:ind w:right="107"/>
              <w:jc w:val="center"/>
              <w:rPr>
                <w:b/>
                <w:bCs/>
                <w:sz w:val="28"/>
                <w:szCs w:val="28"/>
                <w:rtl/>
                <w:lang w:bidi="ar-MA"/>
              </w:rPr>
            </w:pPr>
            <w:r w:rsidRPr="008D043E">
              <w:rPr>
                <w:rFonts w:hint="cs"/>
                <w:b/>
                <w:bCs/>
                <w:sz w:val="28"/>
                <w:szCs w:val="28"/>
                <w:rtl/>
                <w:lang w:bidi="ar-MA"/>
              </w:rPr>
              <w:t>2011</w:t>
            </w:r>
          </w:p>
          <w:p w:rsidR="00FE27F2" w:rsidRPr="008D043E" w:rsidRDefault="00FE27F2" w:rsidP="00A269D2">
            <w:pPr>
              <w:bidi/>
              <w:ind w:right="107"/>
              <w:jc w:val="center"/>
              <w:rPr>
                <w:b/>
                <w:bCs/>
                <w:sz w:val="28"/>
                <w:szCs w:val="28"/>
                <w:rtl/>
                <w:lang w:bidi="ar-MA"/>
              </w:rPr>
            </w:pPr>
            <w:r w:rsidRPr="008D043E">
              <w:rPr>
                <w:rFonts w:hint="cs"/>
                <w:b/>
                <w:bCs/>
                <w:sz w:val="28"/>
                <w:szCs w:val="28"/>
                <w:rtl/>
                <w:lang w:bidi="ar-MA"/>
              </w:rPr>
              <w:t>2010</w:t>
            </w:r>
          </w:p>
          <w:p w:rsidR="00FE27F2" w:rsidRPr="008D043E" w:rsidRDefault="00FE27F2" w:rsidP="00A269D2">
            <w:pPr>
              <w:bidi/>
              <w:ind w:right="107"/>
              <w:jc w:val="center"/>
              <w:rPr>
                <w:b/>
                <w:bCs/>
                <w:sz w:val="28"/>
                <w:szCs w:val="28"/>
                <w:rtl/>
                <w:lang w:bidi="ar-MA"/>
              </w:rPr>
            </w:pPr>
            <w:r w:rsidRPr="008D043E">
              <w:rPr>
                <w:rFonts w:hint="cs"/>
                <w:b/>
                <w:bCs/>
                <w:sz w:val="28"/>
                <w:szCs w:val="28"/>
                <w:rtl/>
                <w:lang w:bidi="ar-MA"/>
              </w:rPr>
              <w:t>2007</w:t>
            </w:r>
          </w:p>
        </w:tc>
      </w:tr>
      <w:tr w:rsidR="00FE27F2" w:rsidRPr="00A5486E" w:rsidTr="008B77BF">
        <w:tc>
          <w:tcPr>
            <w:tcW w:w="2800" w:type="pct"/>
            <w:vAlign w:val="center"/>
          </w:tcPr>
          <w:p w:rsidR="00FE27F2" w:rsidRPr="00A269D2" w:rsidRDefault="00FE27F2" w:rsidP="00A269D2">
            <w:pPr>
              <w:pStyle w:val="Paragraphedeliste"/>
              <w:autoSpaceDE w:val="0"/>
              <w:autoSpaceDN w:val="0"/>
              <w:bidi/>
              <w:adjustRightInd w:val="0"/>
              <w:spacing w:before="120" w:after="120"/>
              <w:ind w:left="0"/>
              <w:contextualSpacing w:val="0"/>
              <w:rPr>
                <w:rFonts w:ascii="Times New Roman" w:hAnsi="Times New Roman" w:cs="Arabic Transparent"/>
                <w:b/>
                <w:bCs/>
                <w:sz w:val="28"/>
                <w:szCs w:val="28"/>
                <w:rtl/>
                <w:lang w:bidi="ar-MA"/>
              </w:rPr>
            </w:pPr>
            <w:r w:rsidRPr="00A269D2">
              <w:rPr>
                <w:rFonts w:ascii="Times New Roman" w:hAnsi="Times New Roman" w:cs="Arabic Transparent" w:hint="cs"/>
                <w:b/>
                <w:bCs/>
                <w:sz w:val="28"/>
                <w:szCs w:val="28"/>
                <w:rtl/>
                <w:lang w:bidi="ar-MA"/>
              </w:rPr>
              <w:t>قطاع التجارة والتوزيع</w:t>
            </w:r>
          </w:p>
        </w:tc>
        <w:tc>
          <w:tcPr>
            <w:tcW w:w="1266" w:type="pct"/>
            <w:vAlign w:val="center"/>
          </w:tcPr>
          <w:p w:rsidR="00FE27F2" w:rsidRPr="008D043E" w:rsidRDefault="00FE27F2" w:rsidP="00A269D2">
            <w:pPr>
              <w:pStyle w:val="Paragraphedeliste"/>
              <w:numPr>
                <w:ilvl w:val="0"/>
                <w:numId w:val="17"/>
              </w:numPr>
              <w:bidi/>
              <w:ind w:left="175" w:hanging="175"/>
              <w:rPr>
                <w:rFonts w:eastAsia="Calibri" w:cs="Arabic Transparent"/>
                <w:b/>
                <w:bCs/>
                <w:sz w:val="28"/>
                <w:szCs w:val="28"/>
                <w:rtl/>
              </w:rPr>
            </w:pPr>
            <w:proofErr w:type="gramStart"/>
            <w:r w:rsidRPr="008D043E">
              <w:rPr>
                <w:rFonts w:hint="cs"/>
                <w:b/>
                <w:bCs/>
                <w:sz w:val="28"/>
                <w:szCs w:val="28"/>
                <w:rtl/>
                <w:lang w:bidi="ar-MA"/>
              </w:rPr>
              <w:t>دراسة</w:t>
            </w:r>
            <w:proofErr w:type="gramEnd"/>
            <w:r w:rsidRPr="008D043E">
              <w:rPr>
                <w:rFonts w:hint="cs"/>
                <w:b/>
                <w:bCs/>
                <w:sz w:val="28"/>
                <w:szCs w:val="28"/>
                <w:rtl/>
                <w:lang w:bidi="ar-MA"/>
              </w:rPr>
              <w:t xml:space="preserve"> قطاعية</w:t>
            </w:r>
          </w:p>
        </w:tc>
        <w:tc>
          <w:tcPr>
            <w:tcW w:w="934" w:type="pct"/>
            <w:vAlign w:val="center"/>
          </w:tcPr>
          <w:p w:rsidR="00FE27F2" w:rsidRPr="008D043E" w:rsidRDefault="00FE27F2" w:rsidP="00A269D2">
            <w:pPr>
              <w:bidi/>
              <w:ind w:right="107"/>
              <w:jc w:val="center"/>
              <w:rPr>
                <w:rFonts w:eastAsia="Calibri" w:cs="Arabic Transparent"/>
                <w:b/>
                <w:bCs/>
                <w:sz w:val="28"/>
                <w:szCs w:val="28"/>
                <w:rtl/>
              </w:rPr>
            </w:pPr>
            <w:r w:rsidRPr="008D043E">
              <w:rPr>
                <w:rFonts w:hint="cs"/>
                <w:b/>
                <w:bCs/>
                <w:sz w:val="28"/>
                <w:szCs w:val="28"/>
                <w:rtl/>
                <w:lang w:bidi="ar-MA"/>
              </w:rPr>
              <w:t>2010</w:t>
            </w:r>
          </w:p>
        </w:tc>
      </w:tr>
      <w:tr w:rsidR="00FE27F2" w:rsidRPr="00A5486E" w:rsidTr="008B77BF">
        <w:tc>
          <w:tcPr>
            <w:tcW w:w="2800" w:type="pct"/>
            <w:vAlign w:val="center"/>
          </w:tcPr>
          <w:p w:rsidR="00FE27F2" w:rsidRPr="00A269D2" w:rsidRDefault="00FE27F2" w:rsidP="00A269D2">
            <w:pPr>
              <w:pStyle w:val="Paragraphedeliste"/>
              <w:autoSpaceDE w:val="0"/>
              <w:autoSpaceDN w:val="0"/>
              <w:bidi/>
              <w:adjustRightInd w:val="0"/>
              <w:spacing w:before="120" w:after="120"/>
              <w:ind w:left="0"/>
              <w:contextualSpacing w:val="0"/>
              <w:rPr>
                <w:rFonts w:ascii="Times New Roman" w:hAnsi="Times New Roman" w:cs="Arabic Transparent"/>
                <w:b/>
                <w:bCs/>
                <w:sz w:val="28"/>
                <w:szCs w:val="28"/>
                <w:rtl/>
                <w:lang w:bidi="ar-MA"/>
              </w:rPr>
            </w:pPr>
            <w:r w:rsidRPr="00A269D2">
              <w:rPr>
                <w:rFonts w:ascii="Times New Roman" w:hAnsi="Times New Roman" w:cs="Arabic Transparent" w:hint="cs"/>
                <w:b/>
                <w:bCs/>
                <w:sz w:val="28"/>
                <w:szCs w:val="28"/>
                <w:rtl/>
                <w:lang w:bidi="ar-MA"/>
              </w:rPr>
              <w:t>قطاع البيئة</w:t>
            </w:r>
          </w:p>
        </w:tc>
        <w:tc>
          <w:tcPr>
            <w:tcW w:w="1266" w:type="pct"/>
            <w:vAlign w:val="center"/>
          </w:tcPr>
          <w:p w:rsidR="00FE27F2" w:rsidRPr="008D043E" w:rsidRDefault="00FE27F2" w:rsidP="00A269D2">
            <w:pPr>
              <w:pStyle w:val="Paragraphedeliste"/>
              <w:numPr>
                <w:ilvl w:val="0"/>
                <w:numId w:val="17"/>
              </w:numPr>
              <w:bidi/>
              <w:ind w:left="175" w:hanging="175"/>
              <w:rPr>
                <w:b/>
                <w:bCs/>
                <w:sz w:val="28"/>
                <w:szCs w:val="28"/>
                <w:rtl/>
                <w:lang w:bidi="ar-MA"/>
              </w:rPr>
            </w:pPr>
            <w:proofErr w:type="gramStart"/>
            <w:r w:rsidRPr="008D043E">
              <w:rPr>
                <w:rFonts w:hint="cs"/>
                <w:b/>
                <w:bCs/>
                <w:sz w:val="28"/>
                <w:szCs w:val="28"/>
                <w:rtl/>
                <w:lang w:bidi="ar-MA"/>
              </w:rPr>
              <w:t>دراسة</w:t>
            </w:r>
            <w:proofErr w:type="gramEnd"/>
            <w:r w:rsidRPr="008D043E">
              <w:rPr>
                <w:rFonts w:hint="cs"/>
                <w:b/>
                <w:bCs/>
                <w:sz w:val="28"/>
                <w:szCs w:val="28"/>
                <w:rtl/>
                <w:lang w:bidi="ar-MA"/>
              </w:rPr>
              <w:t xml:space="preserve"> قطاعية</w:t>
            </w:r>
          </w:p>
        </w:tc>
        <w:tc>
          <w:tcPr>
            <w:tcW w:w="934" w:type="pct"/>
            <w:vAlign w:val="center"/>
          </w:tcPr>
          <w:p w:rsidR="00FE27F2" w:rsidRPr="008D043E" w:rsidRDefault="00FE27F2" w:rsidP="00A269D2">
            <w:pPr>
              <w:bidi/>
              <w:ind w:right="107"/>
              <w:jc w:val="center"/>
              <w:rPr>
                <w:rFonts w:eastAsia="Calibri" w:cs="Arabic Transparent"/>
                <w:b/>
                <w:bCs/>
                <w:sz w:val="28"/>
                <w:szCs w:val="28"/>
                <w:rtl/>
              </w:rPr>
            </w:pPr>
            <w:r w:rsidRPr="008D043E">
              <w:rPr>
                <w:rFonts w:hint="cs"/>
                <w:b/>
                <w:bCs/>
                <w:sz w:val="28"/>
                <w:szCs w:val="28"/>
                <w:rtl/>
                <w:lang w:bidi="ar-MA"/>
              </w:rPr>
              <w:t>2010</w:t>
            </w:r>
          </w:p>
        </w:tc>
      </w:tr>
      <w:tr w:rsidR="00FE27F2" w:rsidRPr="00A5486E" w:rsidTr="008B77BF">
        <w:tc>
          <w:tcPr>
            <w:tcW w:w="2800" w:type="pct"/>
            <w:vAlign w:val="center"/>
          </w:tcPr>
          <w:p w:rsidR="00FE27F2" w:rsidRPr="00A269D2" w:rsidRDefault="00FE27F2" w:rsidP="00A269D2">
            <w:pPr>
              <w:pStyle w:val="Paragraphedeliste"/>
              <w:autoSpaceDE w:val="0"/>
              <w:autoSpaceDN w:val="0"/>
              <w:bidi/>
              <w:adjustRightInd w:val="0"/>
              <w:spacing w:before="120" w:after="120"/>
              <w:ind w:left="0"/>
              <w:contextualSpacing w:val="0"/>
              <w:rPr>
                <w:rFonts w:ascii="Times New Roman" w:hAnsi="Times New Roman" w:cs="Arabic Transparent"/>
                <w:b/>
                <w:bCs/>
                <w:sz w:val="28"/>
                <w:szCs w:val="28"/>
                <w:rtl/>
                <w:lang w:bidi="ar-MA"/>
              </w:rPr>
            </w:pPr>
            <w:r w:rsidRPr="00A269D2">
              <w:rPr>
                <w:rFonts w:ascii="Times New Roman" w:hAnsi="Times New Roman" w:cs="Arabic Transparent" w:hint="cs"/>
                <w:b/>
                <w:bCs/>
                <w:sz w:val="28"/>
                <w:szCs w:val="28"/>
                <w:rtl/>
                <w:lang w:bidi="ar-MA"/>
              </w:rPr>
              <w:t xml:space="preserve">قطاع </w:t>
            </w:r>
            <w:proofErr w:type="gramStart"/>
            <w:r w:rsidRPr="00A269D2">
              <w:rPr>
                <w:rFonts w:ascii="Times New Roman" w:hAnsi="Times New Roman" w:cs="Arabic Transparent" w:hint="cs"/>
                <w:b/>
                <w:bCs/>
                <w:sz w:val="28"/>
                <w:szCs w:val="28"/>
                <w:rtl/>
                <w:lang w:bidi="ar-MA"/>
              </w:rPr>
              <w:t>تكنولوجيا</w:t>
            </w:r>
            <w:proofErr w:type="gramEnd"/>
            <w:r w:rsidRPr="00A269D2">
              <w:rPr>
                <w:rFonts w:ascii="Times New Roman" w:hAnsi="Times New Roman" w:cs="Arabic Transparent" w:hint="cs"/>
                <w:b/>
                <w:bCs/>
                <w:sz w:val="28"/>
                <w:szCs w:val="28"/>
                <w:rtl/>
                <w:lang w:bidi="ar-MA"/>
              </w:rPr>
              <w:t xml:space="preserve"> الأعلام والتواصل وترحيل الخدمات</w:t>
            </w:r>
          </w:p>
        </w:tc>
        <w:tc>
          <w:tcPr>
            <w:tcW w:w="1266" w:type="pct"/>
            <w:vAlign w:val="center"/>
          </w:tcPr>
          <w:p w:rsidR="00FE27F2" w:rsidRDefault="00FE27F2" w:rsidP="00A269D2">
            <w:pPr>
              <w:pStyle w:val="Paragraphedeliste"/>
              <w:numPr>
                <w:ilvl w:val="0"/>
                <w:numId w:val="17"/>
              </w:numPr>
              <w:bidi/>
              <w:ind w:left="175" w:hanging="142"/>
              <w:rPr>
                <w:b/>
                <w:bCs/>
                <w:sz w:val="28"/>
                <w:szCs w:val="28"/>
                <w:lang w:bidi="ar-MA"/>
              </w:rPr>
            </w:pPr>
            <w:proofErr w:type="gramStart"/>
            <w:r w:rsidRPr="008D043E">
              <w:rPr>
                <w:rFonts w:hint="cs"/>
                <w:b/>
                <w:bCs/>
                <w:sz w:val="28"/>
                <w:szCs w:val="28"/>
                <w:rtl/>
                <w:lang w:bidi="ar-MA"/>
              </w:rPr>
              <w:t>دراسة</w:t>
            </w:r>
            <w:proofErr w:type="gramEnd"/>
            <w:r w:rsidRPr="008D043E">
              <w:rPr>
                <w:rFonts w:hint="cs"/>
                <w:b/>
                <w:bCs/>
                <w:sz w:val="28"/>
                <w:szCs w:val="28"/>
                <w:rtl/>
                <w:lang w:bidi="ar-MA"/>
              </w:rPr>
              <w:t xml:space="preserve"> قطاعية</w:t>
            </w:r>
          </w:p>
          <w:p w:rsidR="00FE27F2" w:rsidRPr="008D043E" w:rsidRDefault="00FE27F2" w:rsidP="00A269D2">
            <w:pPr>
              <w:pStyle w:val="Paragraphedeliste"/>
              <w:numPr>
                <w:ilvl w:val="0"/>
                <w:numId w:val="17"/>
              </w:numPr>
              <w:bidi/>
              <w:ind w:left="175" w:hanging="142"/>
              <w:rPr>
                <w:b/>
                <w:bCs/>
                <w:sz w:val="28"/>
                <w:szCs w:val="28"/>
                <w:rtl/>
                <w:lang w:bidi="ar-MA"/>
              </w:rPr>
            </w:pPr>
            <w:proofErr w:type="gramStart"/>
            <w:r w:rsidRPr="008D043E">
              <w:rPr>
                <w:rFonts w:hint="cs"/>
                <w:b/>
                <w:bCs/>
                <w:sz w:val="28"/>
                <w:szCs w:val="28"/>
                <w:rtl/>
                <w:lang w:bidi="ar-MA"/>
              </w:rPr>
              <w:t>دراسة</w:t>
            </w:r>
            <w:proofErr w:type="gramEnd"/>
            <w:r w:rsidRPr="008D043E">
              <w:rPr>
                <w:rFonts w:hint="cs"/>
                <w:b/>
                <w:bCs/>
                <w:sz w:val="28"/>
                <w:szCs w:val="28"/>
                <w:rtl/>
                <w:lang w:bidi="ar-MA"/>
              </w:rPr>
              <w:t xml:space="preserve"> جدوى</w:t>
            </w:r>
          </w:p>
        </w:tc>
        <w:tc>
          <w:tcPr>
            <w:tcW w:w="934" w:type="pct"/>
            <w:vAlign w:val="center"/>
          </w:tcPr>
          <w:p w:rsidR="00FE27F2" w:rsidRDefault="00FE27F2" w:rsidP="00A269D2">
            <w:pPr>
              <w:bidi/>
              <w:ind w:right="107"/>
              <w:jc w:val="center"/>
              <w:rPr>
                <w:b/>
                <w:bCs/>
                <w:sz w:val="28"/>
                <w:szCs w:val="28"/>
                <w:rtl/>
                <w:lang w:bidi="ar-MA"/>
              </w:rPr>
            </w:pPr>
            <w:r w:rsidRPr="008D043E">
              <w:rPr>
                <w:rFonts w:hint="cs"/>
                <w:b/>
                <w:bCs/>
                <w:sz w:val="28"/>
                <w:szCs w:val="28"/>
                <w:rtl/>
                <w:lang w:bidi="ar-MA"/>
              </w:rPr>
              <w:t>2010</w:t>
            </w:r>
          </w:p>
          <w:p w:rsidR="00FE27F2" w:rsidRPr="008D043E" w:rsidRDefault="00FE27F2" w:rsidP="00A269D2">
            <w:pPr>
              <w:bidi/>
              <w:ind w:right="107"/>
              <w:jc w:val="center"/>
              <w:rPr>
                <w:b/>
                <w:bCs/>
                <w:sz w:val="28"/>
                <w:szCs w:val="28"/>
                <w:rtl/>
                <w:lang w:bidi="ar-MA"/>
              </w:rPr>
            </w:pPr>
            <w:r w:rsidRPr="008D043E">
              <w:rPr>
                <w:rFonts w:hint="cs"/>
                <w:b/>
                <w:bCs/>
                <w:sz w:val="28"/>
                <w:szCs w:val="28"/>
                <w:rtl/>
                <w:lang w:bidi="ar-MA"/>
              </w:rPr>
              <w:t>2003</w:t>
            </w:r>
          </w:p>
        </w:tc>
      </w:tr>
      <w:tr w:rsidR="00FE27F2" w:rsidRPr="00A5486E" w:rsidTr="008B77BF">
        <w:tc>
          <w:tcPr>
            <w:tcW w:w="2800" w:type="pct"/>
            <w:vAlign w:val="center"/>
          </w:tcPr>
          <w:p w:rsidR="00FE27F2" w:rsidRPr="00A269D2" w:rsidRDefault="00FE27F2" w:rsidP="00A269D2">
            <w:pPr>
              <w:pStyle w:val="Paragraphedeliste"/>
              <w:autoSpaceDE w:val="0"/>
              <w:autoSpaceDN w:val="0"/>
              <w:bidi/>
              <w:adjustRightInd w:val="0"/>
              <w:spacing w:before="120" w:after="120"/>
              <w:ind w:left="0"/>
              <w:contextualSpacing w:val="0"/>
              <w:rPr>
                <w:rFonts w:ascii="Times New Roman" w:hAnsi="Times New Roman" w:cs="Arabic Transparent"/>
                <w:b/>
                <w:bCs/>
                <w:sz w:val="28"/>
                <w:szCs w:val="28"/>
                <w:rtl/>
                <w:lang w:bidi="ar-MA"/>
              </w:rPr>
            </w:pPr>
            <w:proofErr w:type="gramStart"/>
            <w:r w:rsidRPr="00A269D2">
              <w:rPr>
                <w:rFonts w:ascii="Times New Roman" w:hAnsi="Times New Roman" w:cs="Arabic Transparent" w:hint="cs"/>
                <w:b/>
                <w:bCs/>
                <w:sz w:val="28"/>
                <w:szCs w:val="28"/>
                <w:rtl/>
                <w:lang w:bidi="ar-MA"/>
              </w:rPr>
              <w:t>قطاع</w:t>
            </w:r>
            <w:proofErr w:type="gramEnd"/>
            <w:r w:rsidRPr="00A269D2">
              <w:rPr>
                <w:rFonts w:ascii="Times New Roman" w:hAnsi="Times New Roman" w:cs="Arabic Transparent" w:hint="cs"/>
                <w:b/>
                <w:bCs/>
                <w:sz w:val="28"/>
                <w:szCs w:val="28"/>
                <w:rtl/>
                <w:lang w:bidi="ar-MA"/>
              </w:rPr>
              <w:t xml:space="preserve"> إصلاح السيارات</w:t>
            </w:r>
          </w:p>
        </w:tc>
        <w:tc>
          <w:tcPr>
            <w:tcW w:w="1266" w:type="pct"/>
            <w:vAlign w:val="center"/>
          </w:tcPr>
          <w:p w:rsidR="00FE27F2" w:rsidRPr="00A269D2" w:rsidRDefault="00FE27F2" w:rsidP="00A269D2">
            <w:pPr>
              <w:pStyle w:val="Paragraphedeliste"/>
              <w:numPr>
                <w:ilvl w:val="0"/>
                <w:numId w:val="17"/>
              </w:numPr>
              <w:bidi/>
              <w:ind w:left="175" w:hanging="142"/>
              <w:rPr>
                <w:b/>
                <w:bCs/>
                <w:sz w:val="28"/>
                <w:szCs w:val="28"/>
                <w:rtl/>
                <w:lang w:bidi="ar-MA"/>
              </w:rPr>
            </w:pPr>
            <w:proofErr w:type="gramStart"/>
            <w:r w:rsidRPr="008D043E">
              <w:rPr>
                <w:rFonts w:hint="cs"/>
                <w:b/>
                <w:bCs/>
                <w:sz w:val="28"/>
                <w:szCs w:val="28"/>
                <w:rtl/>
                <w:lang w:bidi="ar-MA"/>
              </w:rPr>
              <w:t>دراسة</w:t>
            </w:r>
            <w:proofErr w:type="gramEnd"/>
            <w:r w:rsidRPr="008D043E">
              <w:rPr>
                <w:rFonts w:hint="cs"/>
                <w:b/>
                <w:bCs/>
                <w:sz w:val="28"/>
                <w:szCs w:val="28"/>
                <w:rtl/>
                <w:lang w:bidi="ar-MA"/>
              </w:rPr>
              <w:t xml:space="preserve"> قطاعية</w:t>
            </w:r>
          </w:p>
        </w:tc>
        <w:tc>
          <w:tcPr>
            <w:tcW w:w="934" w:type="pct"/>
            <w:vAlign w:val="center"/>
          </w:tcPr>
          <w:p w:rsidR="00FE27F2" w:rsidRPr="008D043E" w:rsidRDefault="00FE27F2" w:rsidP="00A269D2">
            <w:pPr>
              <w:bidi/>
              <w:ind w:right="107"/>
              <w:jc w:val="center"/>
              <w:rPr>
                <w:b/>
                <w:bCs/>
                <w:sz w:val="28"/>
                <w:szCs w:val="28"/>
                <w:rtl/>
                <w:lang w:bidi="ar-MA"/>
              </w:rPr>
            </w:pPr>
            <w:r w:rsidRPr="008D043E">
              <w:rPr>
                <w:rFonts w:hint="cs"/>
                <w:b/>
                <w:bCs/>
                <w:sz w:val="28"/>
                <w:szCs w:val="28"/>
                <w:rtl/>
                <w:lang w:bidi="ar-MA"/>
              </w:rPr>
              <w:t>2008</w:t>
            </w:r>
          </w:p>
        </w:tc>
      </w:tr>
      <w:tr w:rsidR="00FE27F2" w:rsidRPr="00A5486E" w:rsidTr="008B77BF">
        <w:tc>
          <w:tcPr>
            <w:tcW w:w="2800" w:type="pct"/>
            <w:vAlign w:val="center"/>
          </w:tcPr>
          <w:p w:rsidR="00FE27F2" w:rsidRPr="00A269D2" w:rsidRDefault="00FE27F2" w:rsidP="00A269D2">
            <w:pPr>
              <w:pStyle w:val="Paragraphedeliste"/>
              <w:autoSpaceDE w:val="0"/>
              <w:autoSpaceDN w:val="0"/>
              <w:bidi/>
              <w:adjustRightInd w:val="0"/>
              <w:spacing w:before="120" w:after="120"/>
              <w:ind w:left="0"/>
              <w:contextualSpacing w:val="0"/>
              <w:rPr>
                <w:rFonts w:ascii="Times New Roman" w:hAnsi="Times New Roman" w:cs="Arabic Transparent"/>
                <w:b/>
                <w:bCs/>
                <w:sz w:val="28"/>
                <w:szCs w:val="28"/>
                <w:rtl/>
                <w:lang w:bidi="ar-MA"/>
              </w:rPr>
            </w:pPr>
            <w:proofErr w:type="gramStart"/>
            <w:r w:rsidRPr="00A269D2">
              <w:rPr>
                <w:rFonts w:ascii="Times New Roman" w:hAnsi="Times New Roman" w:cs="Arabic Transparent" w:hint="cs"/>
                <w:b/>
                <w:bCs/>
                <w:sz w:val="28"/>
                <w:szCs w:val="28"/>
                <w:rtl/>
                <w:lang w:bidi="ar-MA"/>
              </w:rPr>
              <w:t>قطاع</w:t>
            </w:r>
            <w:proofErr w:type="gramEnd"/>
            <w:r w:rsidRPr="00A269D2">
              <w:rPr>
                <w:rFonts w:ascii="Times New Roman" w:hAnsi="Times New Roman" w:cs="Arabic Transparent" w:hint="cs"/>
                <w:b/>
                <w:bCs/>
                <w:sz w:val="28"/>
                <w:szCs w:val="28"/>
                <w:rtl/>
                <w:lang w:bidi="ar-MA"/>
              </w:rPr>
              <w:t xml:space="preserve"> الإدارة والتدبير والتجارة</w:t>
            </w:r>
          </w:p>
        </w:tc>
        <w:tc>
          <w:tcPr>
            <w:tcW w:w="1266" w:type="pct"/>
            <w:vAlign w:val="center"/>
          </w:tcPr>
          <w:p w:rsidR="00FE27F2" w:rsidRPr="008D043E" w:rsidRDefault="00FE27F2" w:rsidP="00A269D2">
            <w:pPr>
              <w:pStyle w:val="Paragraphedeliste"/>
              <w:numPr>
                <w:ilvl w:val="0"/>
                <w:numId w:val="17"/>
              </w:numPr>
              <w:bidi/>
              <w:ind w:left="175" w:hanging="142"/>
              <w:rPr>
                <w:b/>
                <w:bCs/>
                <w:sz w:val="28"/>
                <w:szCs w:val="28"/>
                <w:rtl/>
                <w:lang w:bidi="ar-MA"/>
              </w:rPr>
            </w:pPr>
            <w:proofErr w:type="gramStart"/>
            <w:r w:rsidRPr="008D043E">
              <w:rPr>
                <w:rFonts w:hint="cs"/>
                <w:b/>
                <w:bCs/>
                <w:sz w:val="28"/>
                <w:szCs w:val="28"/>
                <w:rtl/>
                <w:lang w:bidi="ar-MA"/>
              </w:rPr>
              <w:t>دراسة</w:t>
            </w:r>
            <w:proofErr w:type="gramEnd"/>
            <w:r w:rsidRPr="008D043E">
              <w:rPr>
                <w:rFonts w:hint="cs"/>
                <w:b/>
                <w:bCs/>
                <w:sz w:val="28"/>
                <w:szCs w:val="28"/>
                <w:rtl/>
                <w:lang w:bidi="ar-MA"/>
              </w:rPr>
              <w:t xml:space="preserve"> قطاعية</w:t>
            </w:r>
          </w:p>
        </w:tc>
        <w:tc>
          <w:tcPr>
            <w:tcW w:w="934" w:type="pct"/>
            <w:vAlign w:val="center"/>
          </w:tcPr>
          <w:p w:rsidR="00FE27F2" w:rsidRPr="008D043E" w:rsidRDefault="00FE27F2" w:rsidP="00A269D2">
            <w:pPr>
              <w:bidi/>
              <w:ind w:right="107"/>
              <w:jc w:val="center"/>
              <w:rPr>
                <w:b/>
                <w:bCs/>
                <w:sz w:val="28"/>
                <w:szCs w:val="28"/>
                <w:rtl/>
                <w:lang w:bidi="ar-MA"/>
              </w:rPr>
            </w:pPr>
            <w:r w:rsidRPr="008D043E">
              <w:rPr>
                <w:rFonts w:hint="cs"/>
                <w:b/>
                <w:bCs/>
                <w:sz w:val="28"/>
                <w:szCs w:val="28"/>
                <w:rtl/>
                <w:lang w:bidi="ar-MA"/>
              </w:rPr>
              <w:t>2007</w:t>
            </w:r>
          </w:p>
        </w:tc>
      </w:tr>
      <w:tr w:rsidR="00FE27F2" w:rsidRPr="00A5486E" w:rsidTr="008B77BF">
        <w:trPr>
          <w:trHeight w:val="411"/>
        </w:trPr>
        <w:tc>
          <w:tcPr>
            <w:tcW w:w="2800" w:type="pct"/>
            <w:vAlign w:val="center"/>
          </w:tcPr>
          <w:p w:rsidR="00FE27F2" w:rsidRPr="00A269D2" w:rsidRDefault="00FE27F2" w:rsidP="00A269D2">
            <w:pPr>
              <w:pStyle w:val="Paragraphedeliste"/>
              <w:autoSpaceDE w:val="0"/>
              <w:autoSpaceDN w:val="0"/>
              <w:bidi/>
              <w:adjustRightInd w:val="0"/>
              <w:spacing w:before="120" w:after="120"/>
              <w:ind w:left="0"/>
              <w:contextualSpacing w:val="0"/>
              <w:rPr>
                <w:rFonts w:ascii="Times New Roman" w:hAnsi="Times New Roman" w:cs="Arabic Transparent"/>
                <w:b/>
                <w:bCs/>
                <w:sz w:val="28"/>
                <w:szCs w:val="28"/>
                <w:rtl/>
                <w:lang w:bidi="ar-MA"/>
              </w:rPr>
            </w:pPr>
            <w:r w:rsidRPr="00A269D2">
              <w:rPr>
                <w:rFonts w:ascii="Times New Roman" w:hAnsi="Times New Roman" w:cs="Arabic Transparent" w:hint="cs"/>
                <w:b/>
                <w:bCs/>
                <w:sz w:val="28"/>
                <w:szCs w:val="28"/>
                <w:rtl/>
                <w:lang w:bidi="ar-MA"/>
              </w:rPr>
              <w:t>قطاع الفلاحة</w:t>
            </w:r>
          </w:p>
        </w:tc>
        <w:tc>
          <w:tcPr>
            <w:tcW w:w="1266" w:type="pct"/>
            <w:vAlign w:val="center"/>
          </w:tcPr>
          <w:p w:rsidR="00FE27F2" w:rsidRPr="008D043E" w:rsidRDefault="00FE27F2" w:rsidP="00A269D2">
            <w:pPr>
              <w:pStyle w:val="Paragraphedeliste"/>
              <w:numPr>
                <w:ilvl w:val="0"/>
                <w:numId w:val="17"/>
              </w:numPr>
              <w:bidi/>
              <w:ind w:left="175" w:hanging="142"/>
              <w:rPr>
                <w:b/>
                <w:bCs/>
                <w:sz w:val="28"/>
                <w:szCs w:val="28"/>
                <w:rtl/>
                <w:lang w:bidi="ar-MA"/>
              </w:rPr>
            </w:pPr>
            <w:proofErr w:type="gramStart"/>
            <w:r w:rsidRPr="008D043E">
              <w:rPr>
                <w:rFonts w:hint="cs"/>
                <w:b/>
                <w:bCs/>
                <w:sz w:val="28"/>
                <w:szCs w:val="28"/>
                <w:rtl/>
                <w:lang w:bidi="ar-MA"/>
              </w:rPr>
              <w:t>دراسة</w:t>
            </w:r>
            <w:proofErr w:type="gramEnd"/>
            <w:r w:rsidRPr="008D043E">
              <w:rPr>
                <w:rFonts w:hint="cs"/>
                <w:b/>
                <w:bCs/>
                <w:sz w:val="28"/>
                <w:szCs w:val="28"/>
                <w:rtl/>
                <w:lang w:bidi="ar-MA"/>
              </w:rPr>
              <w:t xml:space="preserve"> قطاعية</w:t>
            </w:r>
          </w:p>
        </w:tc>
        <w:tc>
          <w:tcPr>
            <w:tcW w:w="934" w:type="pct"/>
            <w:vAlign w:val="center"/>
          </w:tcPr>
          <w:p w:rsidR="00FE27F2" w:rsidRPr="008D043E" w:rsidRDefault="00FE27F2" w:rsidP="00A269D2">
            <w:pPr>
              <w:bidi/>
              <w:ind w:right="107"/>
              <w:jc w:val="center"/>
              <w:rPr>
                <w:b/>
                <w:bCs/>
                <w:sz w:val="28"/>
                <w:szCs w:val="28"/>
                <w:rtl/>
                <w:lang w:bidi="ar-MA"/>
              </w:rPr>
            </w:pPr>
            <w:r w:rsidRPr="008D043E">
              <w:rPr>
                <w:rFonts w:hint="cs"/>
                <w:b/>
                <w:bCs/>
                <w:sz w:val="28"/>
                <w:szCs w:val="28"/>
                <w:rtl/>
                <w:lang w:bidi="ar-MA"/>
              </w:rPr>
              <w:t>2007</w:t>
            </w:r>
          </w:p>
        </w:tc>
      </w:tr>
      <w:tr w:rsidR="00FE27F2" w:rsidRPr="00A5486E" w:rsidTr="008B77BF">
        <w:tc>
          <w:tcPr>
            <w:tcW w:w="2800" w:type="pct"/>
            <w:vAlign w:val="center"/>
          </w:tcPr>
          <w:p w:rsidR="00FE27F2" w:rsidRPr="00A269D2" w:rsidRDefault="00FE27F2" w:rsidP="00A269D2">
            <w:pPr>
              <w:pStyle w:val="Paragraphedeliste"/>
              <w:autoSpaceDE w:val="0"/>
              <w:autoSpaceDN w:val="0"/>
              <w:bidi/>
              <w:adjustRightInd w:val="0"/>
              <w:spacing w:before="120" w:after="120"/>
              <w:ind w:left="0"/>
              <w:contextualSpacing w:val="0"/>
              <w:rPr>
                <w:rFonts w:ascii="Times New Roman" w:hAnsi="Times New Roman" w:cs="Arabic Transparent"/>
                <w:b/>
                <w:bCs/>
                <w:sz w:val="28"/>
                <w:szCs w:val="28"/>
                <w:rtl/>
                <w:lang w:bidi="ar-MA"/>
              </w:rPr>
            </w:pPr>
            <w:r w:rsidRPr="00A269D2">
              <w:rPr>
                <w:rFonts w:ascii="Times New Roman" w:hAnsi="Times New Roman" w:cs="Arabic Transparent" w:hint="cs"/>
                <w:b/>
                <w:bCs/>
                <w:sz w:val="28"/>
                <w:szCs w:val="28"/>
                <w:rtl/>
                <w:lang w:bidi="ar-MA"/>
              </w:rPr>
              <w:t>قطاع الصناعة الميكانيكية و المعدنية الكهربائية والإلكترونية</w:t>
            </w:r>
          </w:p>
        </w:tc>
        <w:tc>
          <w:tcPr>
            <w:tcW w:w="1266" w:type="pct"/>
            <w:vAlign w:val="center"/>
          </w:tcPr>
          <w:p w:rsidR="00FE27F2" w:rsidRPr="008D043E" w:rsidRDefault="00FE27F2" w:rsidP="00A269D2">
            <w:pPr>
              <w:pStyle w:val="Paragraphedeliste"/>
              <w:numPr>
                <w:ilvl w:val="0"/>
                <w:numId w:val="17"/>
              </w:numPr>
              <w:bidi/>
              <w:ind w:left="175" w:hanging="142"/>
              <w:rPr>
                <w:rFonts w:eastAsia="Calibri" w:cs="Arabic Transparent"/>
                <w:b/>
                <w:bCs/>
                <w:sz w:val="28"/>
                <w:szCs w:val="28"/>
                <w:rtl/>
              </w:rPr>
            </w:pPr>
            <w:proofErr w:type="gramStart"/>
            <w:r w:rsidRPr="008D043E">
              <w:rPr>
                <w:rFonts w:hint="cs"/>
                <w:b/>
                <w:bCs/>
                <w:sz w:val="28"/>
                <w:szCs w:val="28"/>
                <w:rtl/>
                <w:lang w:bidi="ar-MA"/>
              </w:rPr>
              <w:t>دراسة</w:t>
            </w:r>
            <w:proofErr w:type="gramEnd"/>
            <w:r w:rsidRPr="008D043E">
              <w:rPr>
                <w:rFonts w:hint="cs"/>
                <w:b/>
                <w:bCs/>
                <w:sz w:val="28"/>
                <w:szCs w:val="28"/>
                <w:rtl/>
                <w:lang w:bidi="ar-MA"/>
              </w:rPr>
              <w:t xml:space="preserve"> جدوى</w:t>
            </w:r>
          </w:p>
        </w:tc>
        <w:tc>
          <w:tcPr>
            <w:tcW w:w="934" w:type="pct"/>
            <w:vAlign w:val="center"/>
          </w:tcPr>
          <w:p w:rsidR="00FE27F2" w:rsidRPr="008D043E" w:rsidRDefault="00FE27F2" w:rsidP="00A269D2">
            <w:pPr>
              <w:bidi/>
              <w:ind w:right="107"/>
              <w:jc w:val="center"/>
              <w:rPr>
                <w:b/>
                <w:bCs/>
                <w:sz w:val="28"/>
                <w:szCs w:val="28"/>
                <w:rtl/>
                <w:lang w:bidi="ar-MA"/>
              </w:rPr>
            </w:pPr>
            <w:r w:rsidRPr="008D043E">
              <w:rPr>
                <w:rFonts w:hint="cs"/>
                <w:b/>
                <w:bCs/>
                <w:sz w:val="28"/>
                <w:szCs w:val="28"/>
                <w:rtl/>
                <w:lang w:bidi="ar-MA"/>
              </w:rPr>
              <w:t>2007</w:t>
            </w:r>
          </w:p>
        </w:tc>
      </w:tr>
      <w:tr w:rsidR="00FE27F2" w:rsidRPr="00A5486E" w:rsidTr="008B77BF">
        <w:tc>
          <w:tcPr>
            <w:tcW w:w="2800" w:type="pct"/>
            <w:vAlign w:val="center"/>
          </w:tcPr>
          <w:p w:rsidR="00FE27F2" w:rsidRPr="00A269D2" w:rsidRDefault="00FE27F2" w:rsidP="00A269D2">
            <w:pPr>
              <w:pStyle w:val="Paragraphedeliste"/>
              <w:autoSpaceDE w:val="0"/>
              <w:autoSpaceDN w:val="0"/>
              <w:bidi/>
              <w:adjustRightInd w:val="0"/>
              <w:spacing w:before="120" w:after="120"/>
              <w:ind w:left="0"/>
              <w:contextualSpacing w:val="0"/>
              <w:rPr>
                <w:rFonts w:ascii="Times New Roman" w:hAnsi="Times New Roman" w:cs="Arabic Transparent"/>
                <w:b/>
                <w:bCs/>
                <w:sz w:val="28"/>
                <w:szCs w:val="28"/>
                <w:rtl/>
                <w:lang w:bidi="ar-MA"/>
              </w:rPr>
            </w:pPr>
            <w:r w:rsidRPr="00A269D2">
              <w:rPr>
                <w:rFonts w:ascii="Times New Roman" w:hAnsi="Times New Roman" w:cs="Arabic Transparent" w:hint="cs"/>
                <w:b/>
                <w:bCs/>
                <w:sz w:val="28"/>
                <w:szCs w:val="28"/>
                <w:rtl/>
                <w:lang w:bidi="ar-MA"/>
              </w:rPr>
              <w:t>قطاع الصناعة التقليدية</w:t>
            </w:r>
          </w:p>
        </w:tc>
        <w:tc>
          <w:tcPr>
            <w:tcW w:w="1266" w:type="pct"/>
            <w:vAlign w:val="center"/>
          </w:tcPr>
          <w:p w:rsidR="00FE27F2" w:rsidRPr="008D043E" w:rsidRDefault="00FE27F2" w:rsidP="00A269D2">
            <w:pPr>
              <w:pStyle w:val="Paragraphedeliste"/>
              <w:numPr>
                <w:ilvl w:val="0"/>
                <w:numId w:val="17"/>
              </w:numPr>
              <w:bidi/>
              <w:ind w:left="175" w:hanging="175"/>
              <w:rPr>
                <w:rFonts w:eastAsia="Calibri" w:cs="Arabic Transparent"/>
                <w:b/>
                <w:bCs/>
                <w:sz w:val="28"/>
                <w:szCs w:val="28"/>
                <w:rtl/>
              </w:rPr>
            </w:pPr>
            <w:proofErr w:type="gramStart"/>
            <w:r w:rsidRPr="008D043E">
              <w:rPr>
                <w:rFonts w:hint="cs"/>
                <w:b/>
                <w:bCs/>
                <w:sz w:val="28"/>
                <w:szCs w:val="28"/>
                <w:rtl/>
                <w:lang w:bidi="ar-MA"/>
              </w:rPr>
              <w:t>دراسة</w:t>
            </w:r>
            <w:proofErr w:type="gramEnd"/>
            <w:r w:rsidRPr="008D043E">
              <w:rPr>
                <w:rFonts w:hint="cs"/>
                <w:b/>
                <w:bCs/>
                <w:sz w:val="28"/>
                <w:szCs w:val="28"/>
                <w:rtl/>
                <w:lang w:bidi="ar-MA"/>
              </w:rPr>
              <w:t xml:space="preserve"> جدوى</w:t>
            </w:r>
          </w:p>
        </w:tc>
        <w:tc>
          <w:tcPr>
            <w:tcW w:w="934" w:type="pct"/>
            <w:vAlign w:val="center"/>
          </w:tcPr>
          <w:p w:rsidR="00FE27F2" w:rsidRPr="008D043E" w:rsidRDefault="00FE27F2" w:rsidP="00A269D2">
            <w:pPr>
              <w:bidi/>
              <w:ind w:right="107"/>
              <w:jc w:val="center"/>
              <w:rPr>
                <w:b/>
                <w:bCs/>
                <w:sz w:val="28"/>
                <w:szCs w:val="28"/>
                <w:rtl/>
                <w:lang w:bidi="ar-MA"/>
              </w:rPr>
            </w:pPr>
            <w:r w:rsidRPr="008D043E">
              <w:rPr>
                <w:rFonts w:hint="cs"/>
                <w:b/>
                <w:bCs/>
                <w:sz w:val="28"/>
                <w:szCs w:val="28"/>
                <w:rtl/>
                <w:lang w:bidi="ar-MA"/>
              </w:rPr>
              <w:t>2007</w:t>
            </w:r>
          </w:p>
        </w:tc>
      </w:tr>
      <w:tr w:rsidR="00FE27F2" w:rsidRPr="00A5486E" w:rsidTr="008B77BF">
        <w:tc>
          <w:tcPr>
            <w:tcW w:w="2800" w:type="pct"/>
            <w:vAlign w:val="center"/>
          </w:tcPr>
          <w:p w:rsidR="00FE27F2" w:rsidRPr="00A269D2" w:rsidRDefault="00FE27F2" w:rsidP="00A269D2">
            <w:pPr>
              <w:pStyle w:val="Paragraphedeliste"/>
              <w:autoSpaceDE w:val="0"/>
              <w:autoSpaceDN w:val="0"/>
              <w:bidi/>
              <w:adjustRightInd w:val="0"/>
              <w:spacing w:before="120" w:after="120"/>
              <w:ind w:left="0"/>
              <w:contextualSpacing w:val="0"/>
              <w:rPr>
                <w:rFonts w:ascii="Times New Roman" w:hAnsi="Times New Roman" w:cs="Arabic Transparent"/>
                <w:b/>
                <w:bCs/>
                <w:sz w:val="28"/>
                <w:szCs w:val="28"/>
                <w:rtl/>
                <w:lang w:bidi="ar-MA"/>
              </w:rPr>
            </w:pPr>
            <w:r w:rsidRPr="00A269D2">
              <w:rPr>
                <w:rFonts w:ascii="Times New Roman" w:hAnsi="Times New Roman" w:cs="Arabic Transparent" w:hint="cs"/>
                <w:b/>
                <w:bCs/>
                <w:sz w:val="28"/>
                <w:szCs w:val="28"/>
                <w:rtl/>
                <w:lang w:bidi="ar-MA"/>
              </w:rPr>
              <w:t>قطاع الجلد</w:t>
            </w:r>
          </w:p>
        </w:tc>
        <w:tc>
          <w:tcPr>
            <w:tcW w:w="1266" w:type="pct"/>
            <w:vAlign w:val="center"/>
          </w:tcPr>
          <w:p w:rsidR="00FE27F2" w:rsidRPr="00D025D5" w:rsidRDefault="00FE27F2" w:rsidP="00A269D2">
            <w:pPr>
              <w:pStyle w:val="Paragraphedeliste"/>
              <w:numPr>
                <w:ilvl w:val="0"/>
                <w:numId w:val="17"/>
              </w:numPr>
              <w:bidi/>
              <w:ind w:left="175" w:hanging="175"/>
              <w:rPr>
                <w:b/>
                <w:bCs/>
                <w:sz w:val="28"/>
                <w:szCs w:val="28"/>
                <w:rtl/>
                <w:lang w:bidi="ar-MA"/>
              </w:rPr>
            </w:pPr>
            <w:proofErr w:type="gramStart"/>
            <w:r w:rsidRPr="008D043E">
              <w:rPr>
                <w:rFonts w:hint="cs"/>
                <w:b/>
                <w:bCs/>
                <w:sz w:val="28"/>
                <w:szCs w:val="28"/>
                <w:rtl/>
                <w:lang w:bidi="ar-MA"/>
              </w:rPr>
              <w:t>دراسة</w:t>
            </w:r>
            <w:proofErr w:type="gramEnd"/>
            <w:r w:rsidRPr="008D043E">
              <w:rPr>
                <w:rFonts w:hint="cs"/>
                <w:b/>
                <w:bCs/>
                <w:sz w:val="28"/>
                <w:szCs w:val="28"/>
                <w:rtl/>
                <w:lang w:bidi="ar-MA"/>
              </w:rPr>
              <w:t xml:space="preserve"> جدوى</w:t>
            </w:r>
          </w:p>
        </w:tc>
        <w:tc>
          <w:tcPr>
            <w:tcW w:w="934" w:type="pct"/>
            <w:vAlign w:val="center"/>
          </w:tcPr>
          <w:p w:rsidR="00FE27F2" w:rsidRPr="008D043E" w:rsidRDefault="00FE27F2" w:rsidP="00A269D2">
            <w:pPr>
              <w:bidi/>
              <w:ind w:right="107"/>
              <w:jc w:val="center"/>
              <w:rPr>
                <w:b/>
                <w:bCs/>
                <w:sz w:val="28"/>
                <w:szCs w:val="28"/>
                <w:rtl/>
                <w:lang w:bidi="ar-MA"/>
              </w:rPr>
            </w:pPr>
            <w:r w:rsidRPr="008D043E">
              <w:rPr>
                <w:rFonts w:hint="cs"/>
                <w:b/>
                <w:bCs/>
                <w:sz w:val="28"/>
                <w:szCs w:val="28"/>
                <w:rtl/>
                <w:lang w:bidi="ar-MA"/>
              </w:rPr>
              <w:t>2007</w:t>
            </w:r>
          </w:p>
        </w:tc>
      </w:tr>
      <w:tr w:rsidR="00FE27F2" w:rsidRPr="00A5486E" w:rsidTr="008B77BF">
        <w:tc>
          <w:tcPr>
            <w:tcW w:w="2800" w:type="pct"/>
            <w:vAlign w:val="center"/>
          </w:tcPr>
          <w:p w:rsidR="00FE27F2" w:rsidRPr="00A269D2" w:rsidRDefault="00FE27F2" w:rsidP="00A269D2">
            <w:pPr>
              <w:pStyle w:val="Paragraphedeliste"/>
              <w:autoSpaceDE w:val="0"/>
              <w:autoSpaceDN w:val="0"/>
              <w:bidi/>
              <w:adjustRightInd w:val="0"/>
              <w:spacing w:before="120" w:after="120"/>
              <w:ind w:left="0"/>
              <w:contextualSpacing w:val="0"/>
              <w:rPr>
                <w:rFonts w:ascii="Times New Roman" w:hAnsi="Times New Roman" w:cs="Arabic Transparent"/>
                <w:b/>
                <w:bCs/>
                <w:sz w:val="28"/>
                <w:szCs w:val="28"/>
                <w:rtl/>
                <w:lang w:bidi="ar-MA"/>
              </w:rPr>
            </w:pPr>
            <w:r w:rsidRPr="00A269D2">
              <w:rPr>
                <w:rFonts w:ascii="Times New Roman" w:hAnsi="Times New Roman" w:cs="Arabic Transparent" w:hint="cs"/>
                <w:b/>
                <w:bCs/>
                <w:sz w:val="28"/>
                <w:szCs w:val="28"/>
                <w:rtl/>
                <w:lang w:bidi="ar-MA"/>
              </w:rPr>
              <w:t xml:space="preserve">قطاع </w:t>
            </w:r>
            <w:proofErr w:type="spellStart"/>
            <w:r w:rsidRPr="00A269D2">
              <w:rPr>
                <w:rFonts w:ascii="Times New Roman" w:hAnsi="Times New Roman" w:cs="Arabic Transparent" w:hint="cs"/>
                <w:b/>
                <w:bCs/>
                <w:sz w:val="28"/>
                <w:szCs w:val="28"/>
                <w:rtl/>
                <w:lang w:bidi="ar-MA"/>
              </w:rPr>
              <w:t>اللوجستيك</w:t>
            </w:r>
            <w:proofErr w:type="spellEnd"/>
          </w:p>
        </w:tc>
        <w:tc>
          <w:tcPr>
            <w:tcW w:w="1266" w:type="pct"/>
            <w:vAlign w:val="center"/>
          </w:tcPr>
          <w:p w:rsidR="00FE27F2" w:rsidRPr="00D025D5" w:rsidRDefault="00FE27F2" w:rsidP="00A269D2">
            <w:pPr>
              <w:pStyle w:val="Paragraphedeliste"/>
              <w:numPr>
                <w:ilvl w:val="0"/>
                <w:numId w:val="17"/>
              </w:numPr>
              <w:bidi/>
              <w:ind w:left="175" w:hanging="175"/>
              <w:rPr>
                <w:b/>
                <w:bCs/>
                <w:sz w:val="28"/>
                <w:szCs w:val="28"/>
                <w:rtl/>
                <w:lang w:bidi="ar-MA"/>
              </w:rPr>
            </w:pPr>
            <w:proofErr w:type="gramStart"/>
            <w:r w:rsidRPr="008D043E">
              <w:rPr>
                <w:rFonts w:hint="cs"/>
                <w:b/>
                <w:bCs/>
                <w:sz w:val="28"/>
                <w:szCs w:val="28"/>
                <w:rtl/>
                <w:lang w:bidi="ar-MA"/>
              </w:rPr>
              <w:t>دراسة</w:t>
            </w:r>
            <w:proofErr w:type="gramEnd"/>
            <w:r w:rsidRPr="008D043E">
              <w:rPr>
                <w:rFonts w:hint="cs"/>
                <w:b/>
                <w:bCs/>
                <w:sz w:val="28"/>
                <w:szCs w:val="28"/>
                <w:rtl/>
                <w:lang w:bidi="ar-MA"/>
              </w:rPr>
              <w:t xml:space="preserve"> جدوى</w:t>
            </w:r>
          </w:p>
        </w:tc>
        <w:tc>
          <w:tcPr>
            <w:tcW w:w="934" w:type="pct"/>
            <w:vAlign w:val="center"/>
          </w:tcPr>
          <w:p w:rsidR="00FE27F2" w:rsidRPr="008D043E" w:rsidRDefault="00FE27F2" w:rsidP="00A269D2">
            <w:pPr>
              <w:bidi/>
              <w:ind w:right="107"/>
              <w:jc w:val="center"/>
              <w:rPr>
                <w:b/>
                <w:bCs/>
                <w:sz w:val="28"/>
                <w:szCs w:val="28"/>
                <w:rtl/>
                <w:lang w:bidi="ar-MA"/>
              </w:rPr>
            </w:pPr>
            <w:r w:rsidRPr="008D043E">
              <w:rPr>
                <w:rFonts w:hint="cs"/>
                <w:b/>
                <w:bCs/>
                <w:sz w:val="28"/>
                <w:szCs w:val="28"/>
                <w:rtl/>
                <w:lang w:bidi="ar-MA"/>
              </w:rPr>
              <w:t>2007</w:t>
            </w:r>
          </w:p>
        </w:tc>
      </w:tr>
      <w:tr w:rsidR="00FE27F2" w:rsidRPr="00A5486E" w:rsidTr="008B77BF">
        <w:tc>
          <w:tcPr>
            <w:tcW w:w="2800" w:type="pct"/>
            <w:vAlign w:val="center"/>
          </w:tcPr>
          <w:p w:rsidR="00FE27F2" w:rsidRPr="00A269D2" w:rsidRDefault="00FE27F2" w:rsidP="00A269D2">
            <w:pPr>
              <w:pStyle w:val="Paragraphedeliste"/>
              <w:autoSpaceDE w:val="0"/>
              <w:autoSpaceDN w:val="0"/>
              <w:bidi/>
              <w:adjustRightInd w:val="0"/>
              <w:spacing w:before="120" w:after="120"/>
              <w:ind w:left="0"/>
              <w:contextualSpacing w:val="0"/>
              <w:rPr>
                <w:rFonts w:ascii="Times New Roman" w:hAnsi="Times New Roman" w:cs="Arabic Transparent"/>
                <w:b/>
                <w:bCs/>
                <w:sz w:val="28"/>
                <w:szCs w:val="28"/>
                <w:rtl/>
                <w:lang w:bidi="ar-MA"/>
              </w:rPr>
            </w:pPr>
            <w:r w:rsidRPr="00A269D2">
              <w:rPr>
                <w:rFonts w:ascii="Times New Roman" w:hAnsi="Times New Roman" w:cs="Arabic Transparent" w:hint="cs"/>
                <w:b/>
                <w:bCs/>
                <w:sz w:val="28"/>
                <w:szCs w:val="28"/>
                <w:rtl/>
                <w:lang w:bidi="ar-MA"/>
              </w:rPr>
              <w:t>قطاع السينما والسمعي البصري</w:t>
            </w:r>
          </w:p>
        </w:tc>
        <w:tc>
          <w:tcPr>
            <w:tcW w:w="1266" w:type="pct"/>
            <w:vAlign w:val="center"/>
          </w:tcPr>
          <w:p w:rsidR="00FE27F2" w:rsidRPr="00D025D5" w:rsidRDefault="00FE27F2" w:rsidP="00A269D2">
            <w:pPr>
              <w:pStyle w:val="Paragraphedeliste"/>
              <w:numPr>
                <w:ilvl w:val="0"/>
                <w:numId w:val="17"/>
              </w:numPr>
              <w:bidi/>
              <w:ind w:left="175" w:hanging="175"/>
              <w:rPr>
                <w:b/>
                <w:bCs/>
                <w:sz w:val="28"/>
                <w:szCs w:val="28"/>
                <w:rtl/>
                <w:lang w:bidi="ar-MA"/>
              </w:rPr>
            </w:pPr>
            <w:proofErr w:type="gramStart"/>
            <w:r w:rsidRPr="008D043E">
              <w:rPr>
                <w:rFonts w:hint="cs"/>
                <w:b/>
                <w:bCs/>
                <w:sz w:val="28"/>
                <w:szCs w:val="28"/>
                <w:rtl/>
                <w:lang w:bidi="ar-MA"/>
              </w:rPr>
              <w:t>دراسة</w:t>
            </w:r>
            <w:proofErr w:type="gramEnd"/>
            <w:r w:rsidRPr="008D043E">
              <w:rPr>
                <w:rFonts w:hint="cs"/>
                <w:b/>
                <w:bCs/>
                <w:sz w:val="28"/>
                <w:szCs w:val="28"/>
                <w:rtl/>
                <w:lang w:bidi="ar-MA"/>
              </w:rPr>
              <w:t xml:space="preserve"> جدوى</w:t>
            </w:r>
          </w:p>
        </w:tc>
        <w:tc>
          <w:tcPr>
            <w:tcW w:w="934" w:type="pct"/>
            <w:vAlign w:val="center"/>
          </w:tcPr>
          <w:p w:rsidR="00FE27F2" w:rsidRPr="008D043E" w:rsidRDefault="00FE27F2" w:rsidP="00A269D2">
            <w:pPr>
              <w:bidi/>
              <w:ind w:right="107"/>
              <w:jc w:val="center"/>
              <w:rPr>
                <w:b/>
                <w:bCs/>
                <w:sz w:val="28"/>
                <w:szCs w:val="28"/>
                <w:rtl/>
                <w:lang w:bidi="ar-MA"/>
              </w:rPr>
            </w:pPr>
            <w:r w:rsidRPr="008D043E">
              <w:rPr>
                <w:rFonts w:hint="cs"/>
                <w:b/>
                <w:bCs/>
                <w:sz w:val="28"/>
                <w:szCs w:val="28"/>
                <w:rtl/>
                <w:lang w:bidi="ar-MA"/>
              </w:rPr>
              <w:t>2007</w:t>
            </w:r>
          </w:p>
        </w:tc>
      </w:tr>
      <w:tr w:rsidR="00FE27F2" w:rsidRPr="00A5486E" w:rsidTr="008B77BF">
        <w:tc>
          <w:tcPr>
            <w:tcW w:w="2800" w:type="pct"/>
            <w:vAlign w:val="center"/>
          </w:tcPr>
          <w:p w:rsidR="00FE27F2" w:rsidRPr="00A269D2" w:rsidRDefault="00FE27F2" w:rsidP="00A269D2">
            <w:pPr>
              <w:pStyle w:val="Paragraphedeliste"/>
              <w:autoSpaceDE w:val="0"/>
              <w:autoSpaceDN w:val="0"/>
              <w:bidi/>
              <w:adjustRightInd w:val="0"/>
              <w:spacing w:before="120" w:after="120"/>
              <w:ind w:left="0"/>
              <w:contextualSpacing w:val="0"/>
              <w:rPr>
                <w:rFonts w:ascii="Times New Roman" w:hAnsi="Times New Roman" w:cs="Arabic Transparent"/>
                <w:b/>
                <w:bCs/>
                <w:sz w:val="28"/>
                <w:szCs w:val="28"/>
                <w:rtl/>
                <w:lang w:bidi="ar-MA"/>
              </w:rPr>
            </w:pPr>
            <w:r w:rsidRPr="00A269D2">
              <w:rPr>
                <w:rFonts w:ascii="Times New Roman" w:hAnsi="Times New Roman" w:cs="Arabic Transparent" w:hint="cs"/>
                <w:b/>
                <w:bCs/>
                <w:sz w:val="28"/>
                <w:szCs w:val="28"/>
                <w:rtl/>
                <w:lang w:bidi="ar-MA"/>
              </w:rPr>
              <w:t>قطاع مواد البناء</w:t>
            </w:r>
          </w:p>
        </w:tc>
        <w:tc>
          <w:tcPr>
            <w:tcW w:w="1266" w:type="pct"/>
            <w:vAlign w:val="center"/>
          </w:tcPr>
          <w:p w:rsidR="00FE27F2" w:rsidRPr="00D025D5" w:rsidRDefault="00FE27F2" w:rsidP="00A269D2">
            <w:pPr>
              <w:pStyle w:val="Paragraphedeliste"/>
              <w:numPr>
                <w:ilvl w:val="0"/>
                <w:numId w:val="17"/>
              </w:numPr>
              <w:bidi/>
              <w:ind w:left="175" w:hanging="175"/>
              <w:rPr>
                <w:b/>
                <w:bCs/>
                <w:sz w:val="28"/>
                <w:szCs w:val="28"/>
                <w:rtl/>
                <w:lang w:bidi="ar-MA"/>
              </w:rPr>
            </w:pPr>
            <w:proofErr w:type="gramStart"/>
            <w:r w:rsidRPr="008D043E">
              <w:rPr>
                <w:rFonts w:hint="cs"/>
                <w:b/>
                <w:bCs/>
                <w:sz w:val="28"/>
                <w:szCs w:val="28"/>
                <w:rtl/>
                <w:lang w:bidi="ar-MA"/>
              </w:rPr>
              <w:t>دراسة</w:t>
            </w:r>
            <w:proofErr w:type="gramEnd"/>
            <w:r w:rsidRPr="008D043E">
              <w:rPr>
                <w:rFonts w:hint="cs"/>
                <w:b/>
                <w:bCs/>
                <w:sz w:val="28"/>
                <w:szCs w:val="28"/>
                <w:rtl/>
                <w:lang w:bidi="ar-MA"/>
              </w:rPr>
              <w:t xml:space="preserve"> جدوى</w:t>
            </w:r>
          </w:p>
        </w:tc>
        <w:tc>
          <w:tcPr>
            <w:tcW w:w="934" w:type="pct"/>
            <w:vAlign w:val="center"/>
          </w:tcPr>
          <w:p w:rsidR="00FE27F2" w:rsidRPr="008D043E" w:rsidRDefault="00FE27F2" w:rsidP="00A269D2">
            <w:pPr>
              <w:bidi/>
              <w:ind w:right="107"/>
              <w:jc w:val="center"/>
              <w:rPr>
                <w:b/>
                <w:bCs/>
                <w:sz w:val="28"/>
                <w:szCs w:val="28"/>
                <w:rtl/>
                <w:lang w:bidi="ar-MA"/>
              </w:rPr>
            </w:pPr>
            <w:r w:rsidRPr="008D043E">
              <w:rPr>
                <w:rFonts w:hint="cs"/>
                <w:b/>
                <w:bCs/>
                <w:sz w:val="28"/>
                <w:szCs w:val="28"/>
                <w:rtl/>
                <w:lang w:bidi="ar-MA"/>
              </w:rPr>
              <w:t>2007</w:t>
            </w:r>
          </w:p>
        </w:tc>
      </w:tr>
      <w:tr w:rsidR="00FE27F2" w:rsidRPr="00A5486E" w:rsidTr="008B77BF">
        <w:tc>
          <w:tcPr>
            <w:tcW w:w="2800" w:type="pct"/>
            <w:vAlign w:val="center"/>
          </w:tcPr>
          <w:p w:rsidR="00FE27F2" w:rsidRPr="00A269D2" w:rsidRDefault="00FE27F2" w:rsidP="00A269D2">
            <w:pPr>
              <w:pStyle w:val="Paragraphedeliste"/>
              <w:autoSpaceDE w:val="0"/>
              <w:autoSpaceDN w:val="0"/>
              <w:bidi/>
              <w:adjustRightInd w:val="0"/>
              <w:spacing w:before="120" w:after="120"/>
              <w:ind w:left="0"/>
              <w:contextualSpacing w:val="0"/>
              <w:rPr>
                <w:rFonts w:ascii="Times New Roman" w:hAnsi="Times New Roman" w:cs="Arabic Transparent"/>
                <w:b/>
                <w:bCs/>
                <w:sz w:val="28"/>
                <w:szCs w:val="28"/>
                <w:rtl/>
                <w:lang w:bidi="ar-MA"/>
              </w:rPr>
            </w:pPr>
            <w:proofErr w:type="gramStart"/>
            <w:r w:rsidRPr="00A269D2">
              <w:rPr>
                <w:rFonts w:ascii="Times New Roman" w:hAnsi="Times New Roman" w:cs="Arabic Transparent" w:hint="cs"/>
                <w:b/>
                <w:bCs/>
                <w:sz w:val="28"/>
                <w:szCs w:val="28"/>
                <w:rtl/>
                <w:lang w:bidi="ar-MA"/>
              </w:rPr>
              <w:t>قطاع</w:t>
            </w:r>
            <w:proofErr w:type="gramEnd"/>
            <w:r w:rsidRPr="00A269D2">
              <w:rPr>
                <w:rFonts w:ascii="Times New Roman" w:hAnsi="Times New Roman" w:cs="Arabic Transparent" w:hint="cs"/>
                <w:b/>
                <w:bCs/>
                <w:sz w:val="28"/>
                <w:szCs w:val="28"/>
                <w:rtl/>
                <w:lang w:bidi="ar-MA"/>
              </w:rPr>
              <w:t xml:space="preserve"> الابتكار والموضة</w:t>
            </w:r>
          </w:p>
        </w:tc>
        <w:tc>
          <w:tcPr>
            <w:tcW w:w="1266" w:type="pct"/>
            <w:vAlign w:val="center"/>
          </w:tcPr>
          <w:p w:rsidR="00FE27F2" w:rsidRPr="008D043E" w:rsidRDefault="00FE27F2" w:rsidP="00A269D2">
            <w:pPr>
              <w:pStyle w:val="Paragraphedeliste"/>
              <w:numPr>
                <w:ilvl w:val="0"/>
                <w:numId w:val="17"/>
              </w:numPr>
              <w:bidi/>
              <w:ind w:left="175" w:hanging="175"/>
              <w:rPr>
                <w:b/>
                <w:bCs/>
                <w:sz w:val="28"/>
                <w:szCs w:val="28"/>
                <w:rtl/>
                <w:lang w:bidi="ar-MA"/>
              </w:rPr>
            </w:pPr>
            <w:proofErr w:type="gramStart"/>
            <w:r w:rsidRPr="008D043E">
              <w:rPr>
                <w:rFonts w:hint="cs"/>
                <w:b/>
                <w:bCs/>
                <w:sz w:val="28"/>
                <w:szCs w:val="28"/>
                <w:rtl/>
                <w:lang w:bidi="ar-MA"/>
              </w:rPr>
              <w:t>دراسة</w:t>
            </w:r>
            <w:proofErr w:type="gramEnd"/>
            <w:r w:rsidRPr="008D043E">
              <w:rPr>
                <w:rFonts w:hint="cs"/>
                <w:b/>
                <w:bCs/>
                <w:sz w:val="28"/>
                <w:szCs w:val="28"/>
                <w:rtl/>
                <w:lang w:bidi="ar-MA"/>
              </w:rPr>
              <w:t xml:space="preserve"> جدوى</w:t>
            </w:r>
          </w:p>
        </w:tc>
        <w:tc>
          <w:tcPr>
            <w:tcW w:w="934" w:type="pct"/>
            <w:vAlign w:val="center"/>
          </w:tcPr>
          <w:p w:rsidR="00FE27F2" w:rsidRPr="008D043E" w:rsidRDefault="00FE27F2" w:rsidP="00A269D2">
            <w:pPr>
              <w:bidi/>
              <w:ind w:right="107"/>
              <w:jc w:val="center"/>
              <w:rPr>
                <w:b/>
                <w:bCs/>
                <w:sz w:val="28"/>
                <w:szCs w:val="28"/>
                <w:rtl/>
                <w:lang w:bidi="ar-MA"/>
              </w:rPr>
            </w:pPr>
            <w:r w:rsidRPr="008D043E">
              <w:rPr>
                <w:rFonts w:hint="cs"/>
                <w:b/>
                <w:bCs/>
                <w:sz w:val="28"/>
                <w:szCs w:val="28"/>
                <w:rtl/>
                <w:lang w:bidi="ar-MA"/>
              </w:rPr>
              <w:t>2006</w:t>
            </w:r>
          </w:p>
        </w:tc>
      </w:tr>
      <w:tr w:rsidR="00FE27F2" w:rsidRPr="00A5486E" w:rsidTr="008B77BF">
        <w:tc>
          <w:tcPr>
            <w:tcW w:w="2800" w:type="pct"/>
            <w:vAlign w:val="center"/>
          </w:tcPr>
          <w:p w:rsidR="00FE27F2" w:rsidRPr="00A269D2" w:rsidRDefault="00FE27F2" w:rsidP="00A269D2">
            <w:pPr>
              <w:pStyle w:val="Paragraphedeliste"/>
              <w:autoSpaceDE w:val="0"/>
              <w:autoSpaceDN w:val="0"/>
              <w:bidi/>
              <w:adjustRightInd w:val="0"/>
              <w:spacing w:before="120" w:after="120"/>
              <w:ind w:left="0"/>
              <w:contextualSpacing w:val="0"/>
              <w:rPr>
                <w:rFonts w:ascii="Times New Roman" w:hAnsi="Times New Roman" w:cs="Arabic Transparent"/>
                <w:b/>
                <w:bCs/>
                <w:sz w:val="28"/>
                <w:szCs w:val="28"/>
                <w:rtl/>
                <w:lang w:bidi="ar-MA"/>
              </w:rPr>
            </w:pPr>
            <w:r w:rsidRPr="00A269D2">
              <w:rPr>
                <w:rFonts w:ascii="Times New Roman" w:hAnsi="Times New Roman" w:cs="Arabic Transparent" w:hint="cs"/>
                <w:b/>
                <w:bCs/>
                <w:sz w:val="28"/>
                <w:szCs w:val="28"/>
                <w:rtl/>
                <w:lang w:bidi="ar-MA"/>
              </w:rPr>
              <w:t xml:space="preserve">قطاع النقل </w:t>
            </w:r>
            <w:proofErr w:type="spellStart"/>
            <w:r w:rsidRPr="00A269D2">
              <w:rPr>
                <w:rFonts w:ascii="Times New Roman" w:hAnsi="Times New Roman" w:cs="Arabic Transparent" w:hint="cs"/>
                <w:b/>
                <w:bCs/>
                <w:sz w:val="28"/>
                <w:szCs w:val="28"/>
                <w:rtl/>
                <w:lang w:bidi="ar-MA"/>
              </w:rPr>
              <w:t>الطرقي</w:t>
            </w:r>
            <w:proofErr w:type="spellEnd"/>
          </w:p>
        </w:tc>
        <w:tc>
          <w:tcPr>
            <w:tcW w:w="1266" w:type="pct"/>
            <w:vAlign w:val="center"/>
          </w:tcPr>
          <w:p w:rsidR="00FE27F2" w:rsidRPr="008D043E" w:rsidRDefault="00FE27F2" w:rsidP="00A269D2">
            <w:pPr>
              <w:pStyle w:val="Paragraphedeliste"/>
              <w:numPr>
                <w:ilvl w:val="0"/>
                <w:numId w:val="17"/>
              </w:numPr>
              <w:bidi/>
              <w:ind w:left="175" w:hanging="175"/>
              <w:rPr>
                <w:b/>
                <w:bCs/>
                <w:sz w:val="28"/>
                <w:szCs w:val="28"/>
                <w:rtl/>
                <w:lang w:bidi="ar-MA"/>
              </w:rPr>
            </w:pPr>
            <w:proofErr w:type="gramStart"/>
            <w:r w:rsidRPr="008D043E">
              <w:rPr>
                <w:rFonts w:hint="cs"/>
                <w:b/>
                <w:bCs/>
                <w:sz w:val="28"/>
                <w:szCs w:val="28"/>
                <w:rtl/>
                <w:lang w:bidi="ar-MA"/>
              </w:rPr>
              <w:t>دراسة</w:t>
            </w:r>
            <w:proofErr w:type="gramEnd"/>
            <w:r w:rsidRPr="008D043E">
              <w:rPr>
                <w:rFonts w:hint="cs"/>
                <w:b/>
                <w:bCs/>
                <w:sz w:val="28"/>
                <w:szCs w:val="28"/>
                <w:rtl/>
                <w:lang w:bidi="ar-MA"/>
              </w:rPr>
              <w:t xml:space="preserve"> جدوى</w:t>
            </w:r>
          </w:p>
        </w:tc>
        <w:tc>
          <w:tcPr>
            <w:tcW w:w="934" w:type="pct"/>
            <w:vAlign w:val="center"/>
          </w:tcPr>
          <w:p w:rsidR="00FE27F2" w:rsidRPr="008D043E" w:rsidRDefault="00FE27F2" w:rsidP="00A269D2">
            <w:pPr>
              <w:bidi/>
              <w:ind w:right="107"/>
              <w:jc w:val="center"/>
              <w:rPr>
                <w:b/>
                <w:bCs/>
                <w:sz w:val="28"/>
                <w:szCs w:val="28"/>
                <w:rtl/>
                <w:lang w:bidi="ar-MA"/>
              </w:rPr>
            </w:pPr>
            <w:r w:rsidRPr="008D043E">
              <w:rPr>
                <w:rFonts w:hint="cs"/>
                <w:b/>
                <w:bCs/>
                <w:sz w:val="28"/>
                <w:szCs w:val="28"/>
                <w:rtl/>
                <w:lang w:bidi="ar-MA"/>
              </w:rPr>
              <w:t>1999</w:t>
            </w:r>
          </w:p>
        </w:tc>
      </w:tr>
      <w:tr w:rsidR="00FE27F2" w:rsidRPr="00A5486E" w:rsidTr="008B77BF">
        <w:tc>
          <w:tcPr>
            <w:tcW w:w="2800" w:type="pct"/>
            <w:vAlign w:val="center"/>
          </w:tcPr>
          <w:p w:rsidR="00FE27F2" w:rsidRPr="00A269D2" w:rsidRDefault="00FE27F2" w:rsidP="00A269D2">
            <w:pPr>
              <w:pStyle w:val="Paragraphedeliste"/>
              <w:autoSpaceDE w:val="0"/>
              <w:autoSpaceDN w:val="0"/>
              <w:bidi/>
              <w:adjustRightInd w:val="0"/>
              <w:spacing w:before="120" w:after="120"/>
              <w:ind w:left="0"/>
              <w:contextualSpacing w:val="0"/>
              <w:rPr>
                <w:rFonts w:ascii="Times New Roman" w:hAnsi="Times New Roman" w:cs="Arabic Transparent"/>
                <w:b/>
                <w:bCs/>
                <w:sz w:val="28"/>
                <w:szCs w:val="28"/>
                <w:rtl/>
                <w:lang w:bidi="ar-MA"/>
              </w:rPr>
            </w:pPr>
            <w:r w:rsidRPr="00A269D2">
              <w:rPr>
                <w:rFonts w:ascii="Times New Roman" w:hAnsi="Times New Roman" w:cs="Arabic Transparent" w:hint="cs"/>
                <w:b/>
                <w:bCs/>
                <w:sz w:val="28"/>
                <w:szCs w:val="28"/>
                <w:rtl/>
                <w:lang w:bidi="ar-MA"/>
              </w:rPr>
              <w:t>قطاع البناء والأشغال العمومية</w:t>
            </w:r>
          </w:p>
        </w:tc>
        <w:tc>
          <w:tcPr>
            <w:tcW w:w="1266" w:type="pct"/>
            <w:vAlign w:val="center"/>
          </w:tcPr>
          <w:p w:rsidR="00FE27F2" w:rsidRPr="008D043E" w:rsidRDefault="00FE27F2" w:rsidP="00A269D2">
            <w:pPr>
              <w:pStyle w:val="Paragraphedeliste"/>
              <w:numPr>
                <w:ilvl w:val="0"/>
                <w:numId w:val="17"/>
              </w:numPr>
              <w:bidi/>
              <w:ind w:left="175" w:hanging="175"/>
              <w:rPr>
                <w:b/>
                <w:bCs/>
                <w:sz w:val="28"/>
                <w:szCs w:val="28"/>
                <w:rtl/>
                <w:lang w:bidi="ar-MA"/>
              </w:rPr>
            </w:pPr>
            <w:proofErr w:type="gramStart"/>
            <w:r w:rsidRPr="008D043E">
              <w:rPr>
                <w:rFonts w:hint="cs"/>
                <w:b/>
                <w:bCs/>
                <w:sz w:val="28"/>
                <w:szCs w:val="28"/>
                <w:rtl/>
                <w:lang w:bidi="ar-MA"/>
              </w:rPr>
              <w:t>دراسة</w:t>
            </w:r>
            <w:proofErr w:type="gramEnd"/>
            <w:r w:rsidRPr="008D043E">
              <w:rPr>
                <w:rFonts w:hint="cs"/>
                <w:b/>
                <w:bCs/>
                <w:sz w:val="28"/>
                <w:szCs w:val="28"/>
                <w:rtl/>
                <w:lang w:bidi="ar-MA"/>
              </w:rPr>
              <w:t xml:space="preserve"> جدوى</w:t>
            </w:r>
          </w:p>
        </w:tc>
        <w:tc>
          <w:tcPr>
            <w:tcW w:w="934" w:type="pct"/>
            <w:vAlign w:val="center"/>
          </w:tcPr>
          <w:p w:rsidR="00FE27F2" w:rsidRPr="008D043E" w:rsidRDefault="00FE27F2" w:rsidP="00A269D2">
            <w:pPr>
              <w:bidi/>
              <w:ind w:right="107"/>
              <w:jc w:val="center"/>
              <w:rPr>
                <w:b/>
                <w:bCs/>
                <w:sz w:val="28"/>
                <w:szCs w:val="28"/>
                <w:rtl/>
                <w:lang w:bidi="ar-MA"/>
              </w:rPr>
            </w:pPr>
            <w:r w:rsidRPr="008D043E">
              <w:rPr>
                <w:rFonts w:hint="cs"/>
                <w:b/>
                <w:bCs/>
                <w:sz w:val="28"/>
                <w:szCs w:val="28"/>
                <w:rtl/>
                <w:lang w:bidi="ar-MA"/>
              </w:rPr>
              <w:t>2004</w:t>
            </w:r>
          </w:p>
        </w:tc>
      </w:tr>
      <w:tr w:rsidR="00FE27F2" w:rsidRPr="00A5486E" w:rsidTr="008B77BF">
        <w:tc>
          <w:tcPr>
            <w:tcW w:w="2800" w:type="pct"/>
            <w:vAlign w:val="center"/>
          </w:tcPr>
          <w:p w:rsidR="00FE27F2" w:rsidRPr="00A269D2" w:rsidRDefault="00FE27F2" w:rsidP="00A269D2">
            <w:pPr>
              <w:pStyle w:val="Paragraphedeliste"/>
              <w:autoSpaceDE w:val="0"/>
              <w:autoSpaceDN w:val="0"/>
              <w:bidi/>
              <w:adjustRightInd w:val="0"/>
              <w:spacing w:before="120" w:after="120"/>
              <w:ind w:left="0"/>
              <w:contextualSpacing w:val="0"/>
              <w:rPr>
                <w:rFonts w:ascii="Times New Roman" w:hAnsi="Times New Roman" w:cs="Arabic Transparent"/>
                <w:b/>
                <w:bCs/>
                <w:sz w:val="28"/>
                <w:szCs w:val="28"/>
                <w:rtl/>
                <w:lang w:bidi="ar-MA"/>
              </w:rPr>
            </w:pPr>
            <w:proofErr w:type="gramStart"/>
            <w:r w:rsidRPr="00A269D2">
              <w:rPr>
                <w:rFonts w:ascii="Times New Roman" w:hAnsi="Times New Roman" w:cs="Arabic Transparent" w:hint="cs"/>
                <w:b/>
                <w:bCs/>
                <w:sz w:val="28"/>
                <w:szCs w:val="28"/>
                <w:rtl/>
                <w:lang w:bidi="ar-MA"/>
              </w:rPr>
              <w:t>قطاع</w:t>
            </w:r>
            <w:proofErr w:type="gramEnd"/>
            <w:r w:rsidRPr="00A269D2">
              <w:rPr>
                <w:rFonts w:ascii="Times New Roman" w:hAnsi="Times New Roman" w:cs="Arabic Transparent" w:hint="cs"/>
                <w:b/>
                <w:bCs/>
                <w:sz w:val="28"/>
                <w:szCs w:val="28"/>
                <w:rtl/>
                <w:lang w:bidi="ar-MA"/>
              </w:rPr>
              <w:t xml:space="preserve"> السياحة</w:t>
            </w:r>
          </w:p>
        </w:tc>
        <w:tc>
          <w:tcPr>
            <w:tcW w:w="1266" w:type="pct"/>
            <w:vAlign w:val="center"/>
          </w:tcPr>
          <w:p w:rsidR="00FE27F2" w:rsidRPr="008D043E" w:rsidRDefault="00FE27F2" w:rsidP="00A269D2">
            <w:pPr>
              <w:pStyle w:val="Paragraphedeliste"/>
              <w:numPr>
                <w:ilvl w:val="0"/>
                <w:numId w:val="17"/>
              </w:numPr>
              <w:bidi/>
              <w:ind w:left="175" w:hanging="175"/>
              <w:rPr>
                <w:b/>
                <w:bCs/>
                <w:sz w:val="28"/>
                <w:szCs w:val="28"/>
                <w:rtl/>
                <w:lang w:bidi="ar-MA"/>
              </w:rPr>
            </w:pPr>
            <w:proofErr w:type="gramStart"/>
            <w:r w:rsidRPr="008D043E">
              <w:rPr>
                <w:rFonts w:hint="cs"/>
                <w:b/>
                <w:bCs/>
                <w:sz w:val="28"/>
                <w:szCs w:val="28"/>
                <w:rtl/>
                <w:lang w:bidi="ar-MA"/>
              </w:rPr>
              <w:t>دراسة</w:t>
            </w:r>
            <w:proofErr w:type="gramEnd"/>
            <w:r w:rsidRPr="008D043E">
              <w:rPr>
                <w:rFonts w:hint="cs"/>
                <w:b/>
                <w:bCs/>
                <w:sz w:val="28"/>
                <w:szCs w:val="28"/>
                <w:rtl/>
                <w:lang w:bidi="ar-MA"/>
              </w:rPr>
              <w:t xml:space="preserve"> جدوى</w:t>
            </w:r>
          </w:p>
        </w:tc>
        <w:tc>
          <w:tcPr>
            <w:tcW w:w="934" w:type="pct"/>
            <w:vAlign w:val="center"/>
          </w:tcPr>
          <w:p w:rsidR="00FE27F2" w:rsidRPr="008D043E" w:rsidRDefault="00FE27F2" w:rsidP="00A269D2">
            <w:pPr>
              <w:bidi/>
              <w:ind w:right="107"/>
              <w:jc w:val="center"/>
              <w:rPr>
                <w:b/>
                <w:bCs/>
                <w:sz w:val="28"/>
                <w:szCs w:val="28"/>
                <w:rtl/>
                <w:lang w:bidi="ar-MA"/>
              </w:rPr>
            </w:pPr>
            <w:r w:rsidRPr="008D043E">
              <w:rPr>
                <w:rFonts w:hint="cs"/>
                <w:b/>
                <w:bCs/>
                <w:sz w:val="28"/>
                <w:szCs w:val="28"/>
                <w:rtl/>
                <w:lang w:bidi="ar-MA"/>
              </w:rPr>
              <w:t>2003</w:t>
            </w:r>
          </w:p>
        </w:tc>
      </w:tr>
      <w:tr w:rsidR="00A44882" w:rsidRPr="00A5486E" w:rsidTr="008B77BF">
        <w:tc>
          <w:tcPr>
            <w:tcW w:w="2800" w:type="pct"/>
            <w:vAlign w:val="center"/>
          </w:tcPr>
          <w:p w:rsidR="00A44882" w:rsidRPr="00A269D2" w:rsidRDefault="00881479" w:rsidP="00881479">
            <w:pPr>
              <w:pStyle w:val="Paragraphedeliste"/>
              <w:autoSpaceDE w:val="0"/>
              <w:autoSpaceDN w:val="0"/>
              <w:bidi/>
              <w:adjustRightInd w:val="0"/>
              <w:spacing w:before="120" w:after="120"/>
              <w:ind w:left="0"/>
              <w:contextualSpacing w:val="0"/>
              <w:rPr>
                <w:rFonts w:ascii="Times New Roman" w:hAnsi="Times New Roman" w:cs="Arabic Transparent"/>
                <w:b/>
                <w:bCs/>
                <w:sz w:val="28"/>
                <w:szCs w:val="28"/>
                <w:rtl/>
                <w:lang w:bidi="ar-MA"/>
              </w:rPr>
            </w:pPr>
            <w:proofErr w:type="gramStart"/>
            <w:r w:rsidRPr="00A269D2">
              <w:rPr>
                <w:rFonts w:ascii="Times New Roman" w:hAnsi="Times New Roman" w:cs="Arabic Transparent" w:hint="cs"/>
                <w:b/>
                <w:bCs/>
                <w:sz w:val="28"/>
                <w:szCs w:val="28"/>
                <w:rtl/>
                <w:lang w:bidi="ar-MA"/>
              </w:rPr>
              <w:t>قطاع</w:t>
            </w:r>
            <w:proofErr w:type="gramEnd"/>
            <w:r>
              <w:rPr>
                <w:rFonts w:ascii="Times New Roman" w:hAnsi="Times New Roman" w:cs="Arabic Transparent" w:hint="cs"/>
                <w:b/>
                <w:bCs/>
                <w:sz w:val="28"/>
                <w:szCs w:val="28"/>
                <w:rtl/>
                <w:lang w:bidi="ar-MA"/>
              </w:rPr>
              <w:t xml:space="preserve"> النسيج والألبسة</w:t>
            </w:r>
          </w:p>
        </w:tc>
        <w:tc>
          <w:tcPr>
            <w:tcW w:w="1266" w:type="pct"/>
            <w:vAlign w:val="center"/>
          </w:tcPr>
          <w:p w:rsidR="00A44882" w:rsidRPr="008D043E" w:rsidRDefault="00881479" w:rsidP="00881479">
            <w:pPr>
              <w:pStyle w:val="Paragraphedeliste"/>
              <w:bidi/>
              <w:ind w:left="175"/>
              <w:rPr>
                <w:b/>
                <w:bCs/>
                <w:sz w:val="28"/>
                <w:szCs w:val="28"/>
                <w:rtl/>
                <w:lang w:bidi="ar-MA"/>
              </w:rPr>
            </w:pPr>
            <w:proofErr w:type="gramStart"/>
            <w:r w:rsidRPr="008D043E">
              <w:rPr>
                <w:rFonts w:hint="cs"/>
                <w:b/>
                <w:bCs/>
                <w:sz w:val="28"/>
                <w:szCs w:val="28"/>
                <w:rtl/>
                <w:lang w:bidi="ar-MA"/>
              </w:rPr>
              <w:t>دراسة</w:t>
            </w:r>
            <w:proofErr w:type="gramEnd"/>
            <w:r w:rsidRPr="008D043E">
              <w:rPr>
                <w:rFonts w:hint="cs"/>
                <w:b/>
                <w:bCs/>
                <w:sz w:val="28"/>
                <w:szCs w:val="28"/>
                <w:rtl/>
                <w:lang w:bidi="ar-MA"/>
              </w:rPr>
              <w:t xml:space="preserve"> جدوى</w:t>
            </w:r>
          </w:p>
        </w:tc>
        <w:tc>
          <w:tcPr>
            <w:tcW w:w="934" w:type="pct"/>
            <w:vAlign w:val="center"/>
          </w:tcPr>
          <w:p w:rsidR="00A44882" w:rsidRPr="008D043E" w:rsidRDefault="00881479" w:rsidP="00A269D2">
            <w:pPr>
              <w:bidi/>
              <w:ind w:right="107"/>
              <w:jc w:val="center"/>
              <w:rPr>
                <w:b/>
                <w:bCs/>
                <w:sz w:val="28"/>
                <w:szCs w:val="28"/>
                <w:rtl/>
                <w:lang w:bidi="ar-MA"/>
              </w:rPr>
            </w:pPr>
            <w:r>
              <w:rPr>
                <w:rFonts w:hint="cs"/>
                <w:b/>
                <w:bCs/>
                <w:sz w:val="28"/>
                <w:szCs w:val="28"/>
                <w:rtl/>
                <w:lang w:bidi="ar-MA"/>
              </w:rPr>
              <w:t>2003</w:t>
            </w:r>
          </w:p>
        </w:tc>
      </w:tr>
      <w:tr w:rsidR="00FE27F2" w:rsidRPr="00A5486E" w:rsidTr="00B50F04">
        <w:trPr>
          <w:trHeight w:val="428"/>
        </w:trPr>
        <w:tc>
          <w:tcPr>
            <w:tcW w:w="2800" w:type="pct"/>
            <w:vAlign w:val="center"/>
          </w:tcPr>
          <w:p w:rsidR="00FE27F2" w:rsidRPr="00A269D2" w:rsidRDefault="00FE27F2" w:rsidP="00A269D2">
            <w:pPr>
              <w:pStyle w:val="Paragraphedeliste"/>
              <w:autoSpaceDE w:val="0"/>
              <w:autoSpaceDN w:val="0"/>
              <w:bidi/>
              <w:adjustRightInd w:val="0"/>
              <w:spacing w:before="120" w:after="120"/>
              <w:ind w:left="0"/>
              <w:contextualSpacing w:val="0"/>
              <w:rPr>
                <w:rFonts w:ascii="Times New Roman" w:hAnsi="Times New Roman" w:cs="Arabic Transparent"/>
                <w:b/>
                <w:bCs/>
                <w:sz w:val="28"/>
                <w:szCs w:val="28"/>
                <w:rtl/>
                <w:lang w:bidi="ar-MA"/>
              </w:rPr>
            </w:pPr>
            <w:r w:rsidRPr="00A269D2">
              <w:rPr>
                <w:rFonts w:ascii="Times New Roman" w:hAnsi="Times New Roman" w:cs="Arabic Transparent" w:hint="cs"/>
                <w:b/>
                <w:bCs/>
                <w:sz w:val="28"/>
                <w:szCs w:val="28"/>
                <w:rtl/>
                <w:lang w:bidi="ar-MA"/>
              </w:rPr>
              <w:t>قطاع البلاستيك</w:t>
            </w:r>
          </w:p>
        </w:tc>
        <w:tc>
          <w:tcPr>
            <w:tcW w:w="1266" w:type="pct"/>
            <w:vAlign w:val="center"/>
          </w:tcPr>
          <w:p w:rsidR="00FE27F2" w:rsidRPr="008D043E" w:rsidRDefault="00FE27F2" w:rsidP="00A269D2">
            <w:pPr>
              <w:pStyle w:val="Paragraphedeliste"/>
              <w:numPr>
                <w:ilvl w:val="0"/>
                <w:numId w:val="17"/>
              </w:numPr>
              <w:bidi/>
              <w:ind w:left="175" w:hanging="175"/>
              <w:rPr>
                <w:b/>
                <w:bCs/>
                <w:sz w:val="28"/>
                <w:szCs w:val="28"/>
                <w:rtl/>
                <w:lang w:bidi="ar-MA"/>
              </w:rPr>
            </w:pPr>
            <w:proofErr w:type="gramStart"/>
            <w:r w:rsidRPr="008D043E">
              <w:rPr>
                <w:rFonts w:hint="cs"/>
                <w:b/>
                <w:bCs/>
                <w:sz w:val="28"/>
                <w:szCs w:val="28"/>
                <w:rtl/>
                <w:lang w:bidi="ar-MA"/>
              </w:rPr>
              <w:t>دراسة</w:t>
            </w:r>
            <w:proofErr w:type="gramEnd"/>
            <w:r w:rsidRPr="008D043E">
              <w:rPr>
                <w:rFonts w:hint="cs"/>
                <w:b/>
                <w:bCs/>
                <w:sz w:val="28"/>
                <w:szCs w:val="28"/>
                <w:rtl/>
                <w:lang w:bidi="ar-MA"/>
              </w:rPr>
              <w:t xml:space="preserve"> جدوى</w:t>
            </w:r>
          </w:p>
        </w:tc>
        <w:tc>
          <w:tcPr>
            <w:tcW w:w="934" w:type="pct"/>
            <w:vAlign w:val="center"/>
          </w:tcPr>
          <w:p w:rsidR="00FE27F2" w:rsidRPr="008D043E" w:rsidRDefault="00FE27F2" w:rsidP="00A269D2">
            <w:pPr>
              <w:bidi/>
              <w:ind w:right="107"/>
              <w:jc w:val="center"/>
              <w:rPr>
                <w:b/>
                <w:bCs/>
                <w:sz w:val="28"/>
                <w:szCs w:val="28"/>
                <w:rtl/>
                <w:lang w:bidi="ar-MA"/>
              </w:rPr>
            </w:pPr>
            <w:r w:rsidRPr="008D043E">
              <w:rPr>
                <w:rFonts w:hint="cs"/>
                <w:b/>
                <w:bCs/>
                <w:sz w:val="28"/>
                <w:szCs w:val="28"/>
                <w:rtl/>
                <w:lang w:bidi="ar-MA"/>
              </w:rPr>
              <w:t>2000</w:t>
            </w:r>
          </w:p>
        </w:tc>
      </w:tr>
    </w:tbl>
    <w:p w:rsidR="00B50F04" w:rsidRDefault="00B50F04" w:rsidP="00B50F04">
      <w:pPr>
        <w:pStyle w:val="Paragraphedeliste"/>
        <w:bidi/>
        <w:spacing w:after="0" w:line="240" w:lineRule="auto"/>
        <w:ind w:left="0"/>
        <w:jc w:val="center"/>
        <w:rPr>
          <w:rFonts w:eastAsia="Calibri" w:cs="Arabic Transparent"/>
          <w:b/>
          <w:bCs/>
          <w:i/>
          <w:iCs/>
          <w:color w:val="C00000"/>
          <w:sz w:val="40"/>
          <w:szCs w:val="40"/>
          <w:u w:val="single"/>
        </w:rPr>
      </w:pPr>
    </w:p>
    <w:p w:rsidR="00B50F04" w:rsidRDefault="00B50F04" w:rsidP="00B50F04">
      <w:pPr>
        <w:pStyle w:val="Paragraphedeliste"/>
        <w:bidi/>
        <w:spacing w:after="0" w:line="240" w:lineRule="auto"/>
        <w:ind w:left="0"/>
        <w:jc w:val="center"/>
        <w:rPr>
          <w:rFonts w:eastAsia="Calibri" w:cs="Arabic Transparent"/>
          <w:b/>
          <w:bCs/>
          <w:i/>
          <w:iCs/>
          <w:color w:val="C00000"/>
          <w:sz w:val="40"/>
          <w:szCs w:val="40"/>
          <w:u w:val="single"/>
        </w:rPr>
      </w:pPr>
    </w:p>
    <w:p w:rsidR="00B50F04" w:rsidRDefault="00B50F04" w:rsidP="00B50F04">
      <w:pPr>
        <w:pStyle w:val="Paragraphedeliste"/>
        <w:bidi/>
        <w:spacing w:after="0" w:line="240" w:lineRule="auto"/>
        <w:ind w:left="0"/>
        <w:jc w:val="center"/>
        <w:rPr>
          <w:rFonts w:eastAsia="Calibri" w:cs="Arabic Transparent"/>
          <w:b/>
          <w:bCs/>
          <w:i/>
          <w:iCs/>
          <w:color w:val="C00000"/>
          <w:sz w:val="40"/>
          <w:szCs w:val="40"/>
          <w:u w:val="single"/>
        </w:rPr>
      </w:pPr>
      <w:r>
        <w:rPr>
          <w:rFonts w:eastAsia="Calibri" w:cs="Arabic Transparent"/>
          <w:b/>
          <w:bCs/>
          <w:i/>
          <w:iCs/>
          <w:color w:val="C00000"/>
          <w:sz w:val="40"/>
          <w:szCs w:val="40"/>
          <w:u w:val="single"/>
        </w:rPr>
        <w:t>Liste des études réalisées par secteur de formation</w:t>
      </w:r>
    </w:p>
    <w:p w:rsidR="00B50F04" w:rsidRDefault="00B50F04" w:rsidP="00B50F04">
      <w:pPr>
        <w:pStyle w:val="Paragraphedeliste"/>
        <w:bidi/>
        <w:spacing w:after="0" w:line="240" w:lineRule="auto"/>
        <w:ind w:left="0"/>
        <w:jc w:val="center"/>
        <w:rPr>
          <w:rFonts w:eastAsia="Calibri" w:cs="Arabic Transparent"/>
          <w:b/>
          <w:bCs/>
          <w:i/>
          <w:iCs/>
          <w:color w:val="C00000"/>
          <w:sz w:val="40"/>
          <w:szCs w:val="40"/>
          <w:u w:val="single"/>
        </w:rPr>
      </w:pPr>
    </w:p>
    <w:tbl>
      <w:tblPr>
        <w:tblStyle w:val="Grilledutableau"/>
        <w:bidiVisual/>
        <w:tblW w:w="5000" w:type="pct"/>
        <w:tblBorders>
          <w:top w:val="single" w:sz="18" w:space="0" w:color="C00000"/>
          <w:left w:val="single" w:sz="18" w:space="0" w:color="C00000"/>
          <w:bottom w:val="single" w:sz="18" w:space="0" w:color="C00000"/>
          <w:right w:val="single" w:sz="18" w:space="0" w:color="C00000"/>
          <w:insideH w:val="dotted" w:sz="4" w:space="0" w:color="C00000"/>
          <w:insideV w:val="dotted" w:sz="4" w:space="0" w:color="C00000"/>
        </w:tblBorders>
        <w:tblLook w:val="04A0"/>
      </w:tblPr>
      <w:tblGrid>
        <w:gridCol w:w="2956"/>
        <w:gridCol w:w="2539"/>
        <w:gridCol w:w="3793"/>
      </w:tblGrid>
      <w:tr w:rsidR="00464684" w:rsidRPr="00A5486E" w:rsidTr="00271859">
        <w:tc>
          <w:tcPr>
            <w:tcW w:w="1591" w:type="pct"/>
            <w:tcBorders>
              <w:top w:val="single" w:sz="18" w:space="0" w:color="C00000"/>
              <w:bottom w:val="single" w:sz="18" w:space="0" w:color="C00000"/>
            </w:tcBorders>
          </w:tcPr>
          <w:p w:rsidR="00464684" w:rsidRPr="00747D35" w:rsidRDefault="00464684" w:rsidP="008D4EA1">
            <w:pPr>
              <w:bidi/>
              <w:ind w:right="107"/>
              <w:jc w:val="center"/>
              <w:rPr>
                <w:b/>
                <w:bCs/>
                <w:color w:val="C00000"/>
                <w:sz w:val="28"/>
                <w:szCs w:val="28"/>
                <w:rtl/>
                <w:lang w:bidi="ar-MA"/>
              </w:rPr>
            </w:pPr>
            <w:r>
              <w:rPr>
                <w:rFonts w:eastAsia="Calibri" w:cs="Arabic Transparent"/>
                <w:b/>
                <w:bCs/>
                <w:color w:val="C00000"/>
                <w:sz w:val="28"/>
                <w:szCs w:val="28"/>
              </w:rPr>
              <w:t xml:space="preserve">Année </w:t>
            </w:r>
          </w:p>
        </w:tc>
        <w:tc>
          <w:tcPr>
            <w:tcW w:w="1367" w:type="pct"/>
            <w:tcBorders>
              <w:top w:val="single" w:sz="18" w:space="0" w:color="C00000"/>
              <w:bottom w:val="single" w:sz="18" w:space="0" w:color="C00000"/>
            </w:tcBorders>
          </w:tcPr>
          <w:p w:rsidR="00464684" w:rsidRPr="00747D35" w:rsidRDefault="00464684" w:rsidP="006355D2">
            <w:pPr>
              <w:bidi/>
              <w:ind w:right="107"/>
              <w:jc w:val="center"/>
              <w:rPr>
                <w:rFonts w:eastAsia="Calibri" w:cs="Arabic Transparent"/>
                <w:b/>
                <w:bCs/>
                <w:color w:val="C00000"/>
                <w:sz w:val="28"/>
                <w:szCs w:val="28"/>
                <w:rtl/>
              </w:rPr>
            </w:pPr>
            <w:r>
              <w:rPr>
                <w:rFonts w:eastAsia="Calibri" w:cs="Arabic Transparent"/>
                <w:b/>
                <w:bCs/>
                <w:color w:val="C00000"/>
                <w:sz w:val="28"/>
                <w:szCs w:val="28"/>
              </w:rPr>
              <w:t>Etudes réalisées</w:t>
            </w:r>
            <w:r w:rsidRPr="00747D35">
              <w:rPr>
                <w:rFonts w:eastAsia="Calibri" w:cs="Arabic Transparent" w:hint="cs"/>
                <w:b/>
                <w:bCs/>
                <w:color w:val="C00000"/>
                <w:sz w:val="28"/>
                <w:szCs w:val="28"/>
                <w:rtl/>
              </w:rPr>
              <w:t xml:space="preserve"> </w:t>
            </w:r>
          </w:p>
        </w:tc>
        <w:tc>
          <w:tcPr>
            <w:tcW w:w="2042" w:type="pct"/>
            <w:tcBorders>
              <w:top w:val="single" w:sz="18" w:space="0" w:color="C00000"/>
              <w:bottom w:val="single" w:sz="18" w:space="0" w:color="C00000"/>
            </w:tcBorders>
          </w:tcPr>
          <w:p w:rsidR="00464684" w:rsidRDefault="00464684" w:rsidP="00661299">
            <w:pPr>
              <w:bidi/>
              <w:ind w:right="107"/>
              <w:jc w:val="center"/>
              <w:rPr>
                <w:rFonts w:eastAsia="Calibri" w:cs="Arabic Transparent"/>
                <w:b/>
                <w:bCs/>
                <w:color w:val="C00000"/>
                <w:sz w:val="28"/>
                <w:szCs w:val="28"/>
              </w:rPr>
            </w:pPr>
            <w:r>
              <w:rPr>
                <w:b/>
                <w:bCs/>
                <w:color w:val="C00000"/>
                <w:sz w:val="28"/>
                <w:szCs w:val="28"/>
                <w:lang w:bidi="ar-MA"/>
              </w:rPr>
              <w:t>Secteur</w:t>
            </w:r>
          </w:p>
        </w:tc>
      </w:tr>
      <w:tr w:rsidR="00464684" w:rsidRPr="00A5486E" w:rsidTr="00271859">
        <w:tc>
          <w:tcPr>
            <w:tcW w:w="1591" w:type="pct"/>
            <w:vAlign w:val="center"/>
          </w:tcPr>
          <w:p w:rsidR="00464684" w:rsidRDefault="008D4FA3" w:rsidP="008D4EA1">
            <w:pPr>
              <w:bidi/>
              <w:ind w:right="107"/>
              <w:jc w:val="center"/>
              <w:rPr>
                <w:rFonts w:ascii="Times New Roman" w:hAnsi="Times New Roman" w:cs="Arabic Transparent"/>
                <w:b/>
                <w:bCs/>
                <w:sz w:val="28"/>
                <w:szCs w:val="28"/>
                <w:lang w:bidi="ar-MA"/>
              </w:rPr>
            </w:pPr>
            <w:r>
              <w:rPr>
                <w:rFonts w:ascii="Times New Roman" w:hAnsi="Times New Roman" w:cs="Arabic Transparent"/>
                <w:b/>
                <w:bCs/>
                <w:sz w:val="28"/>
                <w:szCs w:val="28"/>
                <w:lang w:bidi="ar-MA"/>
              </w:rPr>
              <w:t>2013-2014</w:t>
            </w:r>
          </w:p>
          <w:p w:rsidR="008D4FA3" w:rsidRPr="00A269D2" w:rsidRDefault="008D4FA3" w:rsidP="008D4FA3">
            <w:pPr>
              <w:bidi/>
              <w:ind w:right="107"/>
              <w:jc w:val="center"/>
              <w:rPr>
                <w:rFonts w:ascii="Times New Roman" w:hAnsi="Times New Roman" w:cs="Arabic Transparent"/>
                <w:b/>
                <w:bCs/>
                <w:sz w:val="28"/>
                <w:szCs w:val="28"/>
                <w:rtl/>
                <w:lang w:bidi="ar-MA"/>
              </w:rPr>
            </w:pPr>
            <w:r>
              <w:rPr>
                <w:rFonts w:ascii="Times New Roman" w:hAnsi="Times New Roman" w:cs="Arabic Transparent"/>
                <w:b/>
                <w:bCs/>
                <w:sz w:val="28"/>
                <w:szCs w:val="28"/>
                <w:lang w:bidi="ar-MA"/>
              </w:rPr>
              <w:t>2011</w:t>
            </w:r>
          </w:p>
        </w:tc>
        <w:tc>
          <w:tcPr>
            <w:tcW w:w="1367" w:type="pct"/>
            <w:vAlign w:val="center"/>
          </w:tcPr>
          <w:p w:rsidR="008D4FA3" w:rsidRDefault="008D4FA3" w:rsidP="008D4FA3">
            <w:pPr>
              <w:pStyle w:val="Paragraphedeliste"/>
              <w:numPr>
                <w:ilvl w:val="0"/>
                <w:numId w:val="34"/>
              </w:numPr>
              <w:ind w:left="163" w:hanging="142"/>
              <w:rPr>
                <w:rFonts w:hint="cs"/>
                <w:sz w:val="24"/>
                <w:szCs w:val="24"/>
                <w:lang w:bidi="ar-MA"/>
              </w:rPr>
            </w:pPr>
            <w:r>
              <w:rPr>
                <w:rFonts w:hint="cs"/>
                <w:sz w:val="24"/>
                <w:szCs w:val="24"/>
                <w:rtl/>
                <w:lang w:bidi="ar-MA"/>
              </w:rPr>
              <w:t>ُ</w:t>
            </w:r>
            <w:r>
              <w:rPr>
                <w:sz w:val="24"/>
                <w:szCs w:val="24"/>
                <w:lang w:bidi="ar-MA"/>
              </w:rPr>
              <w:t>Etude de faisabilité</w:t>
            </w:r>
            <w:r>
              <w:rPr>
                <w:rFonts w:hint="cs"/>
                <w:sz w:val="24"/>
                <w:szCs w:val="24"/>
                <w:rtl/>
                <w:lang w:bidi="ar-MA"/>
              </w:rPr>
              <w:t xml:space="preserve"> </w:t>
            </w:r>
          </w:p>
          <w:p w:rsidR="00464684" w:rsidRPr="00006F28" w:rsidRDefault="00006F28" w:rsidP="00006F28">
            <w:pPr>
              <w:pStyle w:val="Paragraphedeliste"/>
              <w:numPr>
                <w:ilvl w:val="0"/>
                <w:numId w:val="34"/>
              </w:numPr>
              <w:ind w:left="163" w:hanging="142"/>
              <w:rPr>
                <w:sz w:val="24"/>
                <w:szCs w:val="24"/>
                <w:lang w:bidi="ar-MA"/>
              </w:rPr>
            </w:pPr>
            <w:r>
              <w:rPr>
                <w:sz w:val="24"/>
                <w:szCs w:val="24"/>
                <w:lang w:bidi="ar-MA"/>
              </w:rPr>
              <w:t>Etude</w:t>
            </w:r>
            <w:r w:rsidR="00464684" w:rsidRPr="00006F28">
              <w:rPr>
                <w:sz w:val="24"/>
                <w:szCs w:val="24"/>
                <w:lang w:bidi="ar-MA"/>
              </w:rPr>
              <w:t xml:space="preserve"> sectorielle </w:t>
            </w:r>
          </w:p>
          <w:p w:rsidR="00464684" w:rsidRPr="00006F28" w:rsidRDefault="00464684" w:rsidP="00006F28">
            <w:pPr>
              <w:pStyle w:val="Paragraphedeliste"/>
              <w:ind w:left="163"/>
              <w:rPr>
                <w:sz w:val="24"/>
                <w:szCs w:val="24"/>
                <w:rtl/>
                <w:lang w:bidi="ar-MA"/>
              </w:rPr>
            </w:pPr>
          </w:p>
        </w:tc>
        <w:tc>
          <w:tcPr>
            <w:tcW w:w="2042" w:type="pct"/>
          </w:tcPr>
          <w:p w:rsidR="00464684" w:rsidRPr="00537DCC" w:rsidRDefault="00464684" w:rsidP="00537DCC">
            <w:pPr>
              <w:pStyle w:val="Paragraphedeliste"/>
              <w:ind w:left="175"/>
              <w:rPr>
                <w:rFonts w:ascii="Times New Roman" w:hAnsi="Times New Roman" w:cs="Arabic Transparent"/>
                <w:b/>
                <w:bCs/>
                <w:sz w:val="24"/>
                <w:szCs w:val="24"/>
                <w:lang w:bidi="ar-MA"/>
              </w:rPr>
            </w:pPr>
            <w:r w:rsidRPr="00537DCC">
              <w:rPr>
                <w:rFonts w:ascii="Times New Roman" w:hAnsi="Times New Roman" w:cs="Arabic Transparent"/>
                <w:b/>
                <w:bCs/>
                <w:sz w:val="24"/>
                <w:szCs w:val="24"/>
                <w:lang w:bidi="ar-MA"/>
              </w:rPr>
              <w:t>Secteur des énergies renouvelable et de l’efficacité énergétique</w:t>
            </w:r>
          </w:p>
          <w:p w:rsidR="00464684" w:rsidRPr="00537DCC" w:rsidRDefault="00464684" w:rsidP="00537DCC">
            <w:pPr>
              <w:pStyle w:val="Paragraphedeliste"/>
              <w:ind w:left="175"/>
              <w:rPr>
                <w:rFonts w:ascii="Times New Roman" w:hAnsi="Times New Roman" w:cs="Arabic Transparent"/>
                <w:b/>
                <w:bCs/>
                <w:sz w:val="24"/>
                <w:szCs w:val="24"/>
                <w:rtl/>
                <w:lang w:bidi="ar-MA"/>
              </w:rPr>
            </w:pPr>
          </w:p>
        </w:tc>
      </w:tr>
      <w:tr w:rsidR="00464684" w:rsidRPr="00A5486E" w:rsidTr="00271859">
        <w:tc>
          <w:tcPr>
            <w:tcW w:w="1591" w:type="pct"/>
            <w:vAlign w:val="center"/>
          </w:tcPr>
          <w:p w:rsidR="00464684" w:rsidRPr="008D043E" w:rsidRDefault="00464684" w:rsidP="008D4EA1">
            <w:pPr>
              <w:bidi/>
              <w:ind w:right="107"/>
              <w:jc w:val="center"/>
              <w:rPr>
                <w:b/>
                <w:bCs/>
                <w:sz w:val="28"/>
                <w:szCs w:val="28"/>
                <w:rtl/>
                <w:lang w:bidi="ar-MA"/>
              </w:rPr>
            </w:pPr>
            <w:r w:rsidRPr="008D043E">
              <w:rPr>
                <w:rFonts w:hint="cs"/>
                <w:b/>
                <w:bCs/>
                <w:sz w:val="28"/>
                <w:szCs w:val="28"/>
                <w:rtl/>
                <w:lang w:bidi="ar-MA"/>
              </w:rPr>
              <w:t>2011</w:t>
            </w:r>
          </w:p>
          <w:p w:rsidR="00464684" w:rsidRPr="008D043E" w:rsidRDefault="00464684" w:rsidP="008D4EA1">
            <w:pPr>
              <w:bidi/>
              <w:ind w:right="107"/>
              <w:jc w:val="center"/>
              <w:rPr>
                <w:b/>
                <w:bCs/>
                <w:sz w:val="28"/>
                <w:szCs w:val="28"/>
                <w:rtl/>
                <w:lang w:bidi="ar-MA"/>
              </w:rPr>
            </w:pPr>
            <w:r w:rsidRPr="008D043E">
              <w:rPr>
                <w:rFonts w:hint="cs"/>
                <w:b/>
                <w:bCs/>
                <w:sz w:val="28"/>
                <w:szCs w:val="28"/>
                <w:rtl/>
                <w:lang w:bidi="ar-MA"/>
              </w:rPr>
              <w:t>2010</w:t>
            </w:r>
          </w:p>
          <w:p w:rsidR="00464684" w:rsidRPr="008D043E" w:rsidRDefault="00464684" w:rsidP="008D4EA1">
            <w:pPr>
              <w:bidi/>
              <w:ind w:right="107"/>
              <w:jc w:val="center"/>
              <w:rPr>
                <w:b/>
                <w:bCs/>
                <w:sz w:val="28"/>
                <w:szCs w:val="28"/>
                <w:rtl/>
                <w:lang w:bidi="ar-MA"/>
              </w:rPr>
            </w:pPr>
            <w:r w:rsidRPr="008D043E">
              <w:rPr>
                <w:rFonts w:hint="cs"/>
                <w:b/>
                <w:bCs/>
                <w:sz w:val="28"/>
                <w:szCs w:val="28"/>
                <w:rtl/>
                <w:lang w:bidi="ar-MA"/>
              </w:rPr>
              <w:t>2007</w:t>
            </w:r>
          </w:p>
        </w:tc>
        <w:tc>
          <w:tcPr>
            <w:tcW w:w="1367" w:type="pct"/>
            <w:vAlign w:val="center"/>
          </w:tcPr>
          <w:p w:rsidR="00464684" w:rsidRPr="00006F28" w:rsidRDefault="00464684" w:rsidP="00006F28">
            <w:pPr>
              <w:pStyle w:val="Paragraphedeliste"/>
              <w:numPr>
                <w:ilvl w:val="0"/>
                <w:numId w:val="34"/>
              </w:numPr>
              <w:ind w:left="163" w:hanging="142"/>
              <w:rPr>
                <w:sz w:val="24"/>
                <w:szCs w:val="24"/>
                <w:lang w:bidi="ar-MA"/>
              </w:rPr>
            </w:pPr>
            <w:r w:rsidRPr="00006F28">
              <w:rPr>
                <w:sz w:val="24"/>
                <w:szCs w:val="24"/>
                <w:lang w:bidi="ar-MA"/>
              </w:rPr>
              <w:t>Etude sectorielle</w:t>
            </w:r>
          </w:p>
          <w:p w:rsidR="00464684" w:rsidRPr="00006F28" w:rsidRDefault="00006F28" w:rsidP="00006F28">
            <w:pPr>
              <w:pStyle w:val="Paragraphedeliste"/>
              <w:numPr>
                <w:ilvl w:val="0"/>
                <w:numId w:val="34"/>
              </w:numPr>
              <w:ind w:left="163" w:hanging="142"/>
              <w:rPr>
                <w:sz w:val="24"/>
                <w:szCs w:val="24"/>
                <w:rtl/>
                <w:lang w:bidi="ar-MA"/>
              </w:rPr>
            </w:pPr>
            <w:r w:rsidRPr="00006F28">
              <w:rPr>
                <w:sz w:val="24"/>
                <w:szCs w:val="24"/>
                <w:lang w:bidi="ar-MA"/>
              </w:rPr>
              <w:t xml:space="preserve">Etude de faisabilité </w:t>
            </w:r>
          </w:p>
          <w:p w:rsidR="00464684" w:rsidRPr="00006F28" w:rsidRDefault="00006F28" w:rsidP="00006F28">
            <w:pPr>
              <w:pStyle w:val="Paragraphedeliste"/>
              <w:numPr>
                <w:ilvl w:val="0"/>
                <w:numId w:val="34"/>
              </w:numPr>
              <w:ind w:left="163" w:hanging="142"/>
              <w:rPr>
                <w:b/>
                <w:bCs/>
                <w:sz w:val="28"/>
                <w:szCs w:val="28"/>
                <w:rtl/>
                <w:lang w:bidi="ar-MA"/>
              </w:rPr>
            </w:pPr>
            <w:r w:rsidRPr="00006F28">
              <w:rPr>
                <w:sz w:val="24"/>
                <w:szCs w:val="24"/>
                <w:lang w:bidi="ar-MA"/>
              </w:rPr>
              <w:t xml:space="preserve">Etude  d’opportunité </w:t>
            </w:r>
          </w:p>
        </w:tc>
        <w:tc>
          <w:tcPr>
            <w:tcW w:w="2042" w:type="pct"/>
          </w:tcPr>
          <w:p w:rsidR="00464684" w:rsidRPr="00537DCC" w:rsidRDefault="00464684" w:rsidP="00537DCC">
            <w:pPr>
              <w:pStyle w:val="Paragraphedeliste"/>
              <w:ind w:left="175"/>
              <w:rPr>
                <w:rFonts w:ascii="Times New Roman" w:hAnsi="Times New Roman" w:cs="Arabic Transparent"/>
                <w:b/>
                <w:bCs/>
                <w:sz w:val="24"/>
                <w:szCs w:val="24"/>
                <w:lang w:bidi="ar-MA"/>
              </w:rPr>
            </w:pPr>
            <w:r w:rsidRPr="00537DCC">
              <w:rPr>
                <w:rFonts w:ascii="Times New Roman" w:hAnsi="Times New Roman" w:cs="Arabic Transparent"/>
                <w:b/>
                <w:bCs/>
                <w:sz w:val="24"/>
                <w:szCs w:val="24"/>
                <w:lang w:bidi="ar-MA"/>
              </w:rPr>
              <w:t>Secteur de l’industrie automobile</w:t>
            </w:r>
          </w:p>
          <w:p w:rsidR="00464684" w:rsidRPr="00537DCC" w:rsidRDefault="00464684" w:rsidP="00537DCC">
            <w:pPr>
              <w:pStyle w:val="Paragraphedeliste"/>
              <w:ind w:left="175"/>
              <w:rPr>
                <w:rFonts w:ascii="Times New Roman" w:hAnsi="Times New Roman" w:cs="Arabic Transparent"/>
                <w:b/>
                <w:bCs/>
                <w:sz w:val="24"/>
                <w:szCs w:val="24"/>
                <w:rtl/>
                <w:lang w:bidi="ar-MA"/>
              </w:rPr>
            </w:pPr>
          </w:p>
        </w:tc>
      </w:tr>
      <w:tr w:rsidR="00464684" w:rsidRPr="00A5486E" w:rsidTr="00271859">
        <w:trPr>
          <w:trHeight w:val="386"/>
        </w:trPr>
        <w:tc>
          <w:tcPr>
            <w:tcW w:w="1591" w:type="pct"/>
            <w:vAlign w:val="center"/>
          </w:tcPr>
          <w:p w:rsidR="00464684" w:rsidRPr="008D043E" w:rsidRDefault="00464684" w:rsidP="008D4EA1">
            <w:pPr>
              <w:bidi/>
              <w:ind w:right="107"/>
              <w:jc w:val="center"/>
              <w:rPr>
                <w:rFonts w:eastAsia="Calibri" w:cs="Arabic Transparent"/>
                <w:b/>
                <w:bCs/>
                <w:sz w:val="28"/>
                <w:szCs w:val="28"/>
                <w:rtl/>
              </w:rPr>
            </w:pPr>
            <w:r w:rsidRPr="008D043E">
              <w:rPr>
                <w:rFonts w:hint="cs"/>
                <w:b/>
                <w:bCs/>
                <w:sz w:val="28"/>
                <w:szCs w:val="28"/>
                <w:rtl/>
                <w:lang w:bidi="ar-MA"/>
              </w:rPr>
              <w:t>2010</w:t>
            </w:r>
          </w:p>
        </w:tc>
        <w:tc>
          <w:tcPr>
            <w:tcW w:w="1367" w:type="pct"/>
            <w:vAlign w:val="center"/>
          </w:tcPr>
          <w:p w:rsidR="00464684" w:rsidRPr="00271859" w:rsidRDefault="00006F28" w:rsidP="00271859">
            <w:pPr>
              <w:pStyle w:val="Paragraphedeliste"/>
              <w:numPr>
                <w:ilvl w:val="0"/>
                <w:numId w:val="34"/>
              </w:numPr>
              <w:ind w:left="163" w:hanging="142"/>
              <w:rPr>
                <w:sz w:val="24"/>
                <w:szCs w:val="24"/>
                <w:rtl/>
                <w:lang w:bidi="ar-MA"/>
              </w:rPr>
            </w:pPr>
            <w:r>
              <w:rPr>
                <w:sz w:val="24"/>
                <w:szCs w:val="24"/>
                <w:lang w:bidi="ar-MA"/>
              </w:rPr>
              <w:t>Etude</w:t>
            </w:r>
            <w:r w:rsidR="00464684" w:rsidRPr="00271859">
              <w:rPr>
                <w:sz w:val="24"/>
                <w:szCs w:val="24"/>
                <w:lang w:bidi="ar-MA"/>
              </w:rPr>
              <w:t xml:space="preserve"> sectorielle </w:t>
            </w:r>
          </w:p>
        </w:tc>
        <w:tc>
          <w:tcPr>
            <w:tcW w:w="2042" w:type="pct"/>
          </w:tcPr>
          <w:p w:rsidR="00464684" w:rsidRPr="00271859" w:rsidRDefault="00464684" w:rsidP="00271859">
            <w:pPr>
              <w:pStyle w:val="Paragraphedeliste"/>
              <w:ind w:left="175"/>
              <w:rPr>
                <w:rFonts w:ascii="Times New Roman" w:hAnsi="Times New Roman" w:cs="Arabic Transparent"/>
                <w:b/>
                <w:bCs/>
                <w:sz w:val="24"/>
                <w:szCs w:val="24"/>
                <w:rtl/>
                <w:lang w:bidi="ar-MA"/>
              </w:rPr>
            </w:pPr>
            <w:r w:rsidRPr="00537DCC">
              <w:rPr>
                <w:rFonts w:ascii="Times New Roman" w:hAnsi="Times New Roman" w:cs="Arabic Transparent"/>
                <w:b/>
                <w:bCs/>
                <w:sz w:val="24"/>
                <w:szCs w:val="24"/>
                <w:lang w:bidi="ar-MA"/>
              </w:rPr>
              <w:t xml:space="preserve">Secteur </w:t>
            </w:r>
            <w:r>
              <w:rPr>
                <w:rFonts w:ascii="Times New Roman" w:hAnsi="Times New Roman" w:cs="Arabic Transparent"/>
                <w:b/>
                <w:bCs/>
                <w:sz w:val="24"/>
                <w:szCs w:val="24"/>
                <w:lang w:bidi="ar-MA"/>
              </w:rPr>
              <w:t>du c</w:t>
            </w:r>
            <w:r w:rsidRPr="00537DCC">
              <w:rPr>
                <w:rFonts w:ascii="Times New Roman" w:hAnsi="Times New Roman" w:cs="Arabic Transparent"/>
                <w:b/>
                <w:bCs/>
                <w:sz w:val="24"/>
                <w:szCs w:val="24"/>
                <w:lang w:bidi="ar-MA"/>
              </w:rPr>
              <w:t>ommerce et de la distribution</w:t>
            </w:r>
          </w:p>
        </w:tc>
      </w:tr>
      <w:tr w:rsidR="00464684" w:rsidRPr="00A5486E" w:rsidTr="00271859">
        <w:tc>
          <w:tcPr>
            <w:tcW w:w="1591" w:type="pct"/>
            <w:vAlign w:val="center"/>
          </w:tcPr>
          <w:p w:rsidR="00464684" w:rsidRPr="008D043E" w:rsidRDefault="00464684" w:rsidP="008D4EA1">
            <w:pPr>
              <w:bidi/>
              <w:ind w:right="107"/>
              <w:jc w:val="center"/>
              <w:rPr>
                <w:rFonts w:eastAsia="Calibri" w:cs="Arabic Transparent"/>
                <w:b/>
                <w:bCs/>
                <w:sz w:val="28"/>
                <w:szCs w:val="28"/>
                <w:rtl/>
              </w:rPr>
            </w:pPr>
            <w:r w:rsidRPr="008D043E">
              <w:rPr>
                <w:rFonts w:hint="cs"/>
                <w:b/>
                <w:bCs/>
                <w:sz w:val="28"/>
                <w:szCs w:val="28"/>
                <w:rtl/>
                <w:lang w:bidi="ar-MA"/>
              </w:rPr>
              <w:t>2010</w:t>
            </w:r>
          </w:p>
        </w:tc>
        <w:tc>
          <w:tcPr>
            <w:tcW w:w="1367" w:type="pct"/>
            <w:vAlign w:val="center"/>
          </w:tcPr>
          <w:p w:rsidR="00464684" w:rsidRPr="00271859" w:rsidRDefault="00006F28" w:rsidP="00271859">
            <w:pPr>
              <w:pStyle w:val="Paragraphedeliste"/>
              <w:numPr>
                <w:ilvl w:val="0"/>
                <w:numId w:val="34"/>
              </w:numPr>
              <w:ind w:left="163" w:hanging="142"/>
              <w:rPr>
                <w:sz w:val="24"/>
                <w:szCs w:val="24"/>
                <w:rtl/>
                <w:lang w:bidi="ar-MA"/>
              </w:rPr>
            </w:pPr>
            <w:r>
              <w:rPr>
                <w:sz w:val="24"/>
                <w:szCs w:val="24"/>
                <w:lang w:bidi="ar-MA"/>
              </w:rPr>
              <w:t>Etude</w:t>
            </w:r>
            <w:r w:rsidR="00464684" w:rsidRPr="00271859">
              <w:rPr>
                <w:sz w:val="24"/>
                <w:szCs w:val="24"/>
                <w:lang w:bidi="ar-MA"/>
              </w:rPr>
              <w:t xml:space="preserve"> sectorielle </w:t>
            </w:r>
          </w:p>
        </w:tc>
        <w:tc>
          <w:tcPr>
            <w:tcW w:w="2042" w:type="pct"/>
          </w:tcPr>
          <w:p w:rsidR="00464684" w:rsidRPr="00537DCC" w:rsidRDefault="00464684" w:rsidP="00537DCC">
            <w:pPr>
              <w:pStyle w:val="Paragraphedeliste"/>
              <w:ind w:left="175"/>
              <w:rPr>
                <w:b/>
                <w:bCs/>
                <w:i/>
                <w:iCs/>
                <w:sz w:val="28"/>
                <w:szCs w:val="28"/>
                <w:rtl/>
                <w:lang w:bidi="ar-MA"/>
              </w:rPr>
            </w:pPr>
            <w:r w:rsidRPr="00537DCC">
              <w:rPr>
                <w:rFonts w:ascii="Times New Roman" w:hAnsi="Times New Roman" w:cs="Arabic Transparent"/>
                <w:b/>
                <w:bCs/>
                <w:sz w:val="24"/>
                <w:szCs w:val="24"/>
                <w:lang w:bidi="ar-MA"/>
              </w:rPr>
              <w:t>Secteur de l’environnement</w:t>
            </w:r>
            <w:r w:rsidRPr="00537DCC">
              <w:rPr>
                <w:b/>
                <w:bCs/>
                <w:i/>
                <w:iCs/>
                <w:sz w:val="28"/>
                <w:szCs w:val="28"/>
                <w:lang w:bidi="ar-MA"/>
              </w:rPr>
              <w:t xml:space="preserve"> </w:t>
            </w:r>
          </w:p>
        </w:tc>
      </w:tr>
      <w:tr w:rsidR="00464684" w:rsidRPr="00A5486E" w:rsidTr="00271859">
        <w:tc>
          <w:tcPr>
            <w:tcW w:w="1591" w:type="pct"/>
            <w:vAlign w:val="center"/>
          </w:tcPr>
          <w:p w:rsidR="00464684" w:rsidRDefault="00464684" w:rsidP="008D4EA1">
            <w:pPr>
              <w:bidi/>
              <w:ind w:right="107"/>
              <w:jc w:val="center"/>
              <w:rPr>
                <w:b/>
                <w:bCs/>
                <w:sz w:val="28"/>
                <w:szCs w:val="28"/>
                <w:rtl/>
                <w:lang w:bidi="ar-MA"/>
              </w:rPr>
            </w:pPr>
            <w:r w:rsidRPr="008D043E">
              <w:rPr>
                <w:rFonts w:hint="cs"/>
                <w:b/>
                <w:bCs/>
                <w:sz w:val="28"/>
                <w:szCs w:val="28"/>
                <w:rtl/>
                <w:lang w:bidi="ar-MA"/>
              </w:rPr>
              <w:t>2010</w:t>
            </w:r>
          </w:p>
          <w:p w:rsidR="00464684" w:rsidRPr="008D043E" w:rsidRDefault="00464684" w:rsidP="008D4EA1">
            <w:pPr>
              <w:bidi/>
              <w:ind w:right="107"/>
              <w:jc w:val="center"/>
              <w:rPr>
                <w:b/>
                <w:bCs/>
                <w:sz w:val="28"/>
                <w:szCs w:val="28"/>
                <w:rtl/>
                <w:lang w:bidi="ar-MA"/>
              </w:rPr>
            </w:pPr>
            <w:r w:rsidRPr="008D043E">
              <w:rPr>
                <w:rFonts w:hint="cs"/>
                <w:b/>
                <w:bCs/>
                <w:sz w:val="28"/>
                <w:szCs w:val="28"/>
                <w:rtl/>
                <w:lang w:bidi="ar-MA"/>
              </w:rPr>
              <w:t>2003</w:t>
            </w:r>
          </w:p>
        </w:tc>
        <w:tc>
          <w:tcPr>
            <w:tcW w:w="1367" w:type="pct"/>
            <w:vAlign w:val="center"/>
          </w:tcPr>
          <w:p w:rsidR="00464684" w:rsidRPr="00271859" w:rsidRDefault="00006F28" w:rsidP="00271859">
            <w:pPr>
              <w:pStyle w:val="Paragraphedeliste"/>
              <w:numPr>
                <w:ilvl w:val="0"/>
                <w:numId w:val="34"/>
              </w:numPr>
              <w:ind w:left="163" w:hanging="142"/>
              <w:rPr>
                <w:sz w:val="24"/>
                <w:szCs w:val="24"/>
                <w:lang w:bidi="ar-MA"/>
              </w:rPr>
            </w:pPr>
            <w:r>
              <w:rPr>
                <w:sz w:val="24"/>
                <w:szCs w:val="24"/>
                <w:lang w:bidi="ar-MA"/>
              </w:rPr>
              <w:t>Etude</w:t>
            </w:r>
            <w:r w:rsidR="00464684" w:rsidRPr="00271859">
              <w:rPr>
                <w:sz w:val="24"/>
                <w:szCs w:val="24"/>
                <w:lang w:bidi="ar-MA"/>
              </w:rPr>
              <w:t xml:space="preserve"> sectorielle </w:t>
            </w:r>
          </w:p>
          <w:p w:rsidR="00464684" w:rsidRPr="00271859" w:rsidRDefault="00464684" w:rsidP="00271859">
            <w:pPr>
              <w:pStyle w:val="Paragraphedeliste"/>
              <w:numPr>
                <w:ilvl w:val="0"/>
                <w:numId w:val="34"/>
              </w:numPr>
              <w:ind w:left="163" w:hanging="142"/>
              <w:rPr>
                <w:sz w:val="24"/>
                <w:szCs w:val="24"/>
                <w:rtl/>
                <w:lang w:bidi="ar-MA"/>
              </w:rPr>
            </w:pPr>
            <w:r w:rsidRPr="00271859">
              <w:rPr>
                <w:sz w:val="24"/>
                <w:szCs w:val="24"/>
                <w:lang w:bidi="ar-MA"/>
              </w:rPr>
              <w:t xml:space="preserve">Etude de faisabilité </w:t>
            </w:r>
          </w:p>
        </w:tc>
        <w:tc>
          <w:tcPr>
            <w:tcW w:w="2042" w:type="pct"/>
          </w:tcPr>
          <w:p w:rsidR="00464684" w:rsidRPr="00E16AE4" w:rsidRDefault="00464684" w:rsidP="00537DCC">
            <w:pPr>
              <w:pStyle w:val="Paragraphedeliste"/>
              <w:ind w:left="175"/>
              <w:rPr>
                <w:rFonts w:ascii="Times New Roman" w:hAnsi="Times New Roman" w:cs="Arabic Transparent"/>
                <w:b/>
                <w:bCs/>
                <w:sz w:val="24"/>
                <w:szCs w:val="24"/>
                <w:rtl/>
                <w:lang w:bidi="ar-MA"/>
              </w:rPr>
            </w:pPr>
            <w:r w:rsidRPr="00537DCC">
              <w:rPr>
                <w:rFonts w:ascii="Times New Roman" w:hAnsi="Times New Roman" w:cs="Arabic Transparent"/>
                <w:b/>
                <w:bCs/>
                <w:sz w:val="24"/>
                <w:szCs w:val="24"/>
                <w:lang w:bidi="ar-MA"/>
              </w:rPr>
              <w:t>Secteur des TIC et de l’</w:t>
            </w:r>
            <w:proofErr w:type="spellStart"/>
            <w:r w:rsidRPr="00537DCC">
              <w:rPr>
                <w:rFonts w:ascii="Times New Roman" w:hAnsi="Times New Roman" w:cs="Arabic Transparent"/>
                <w:b/>
                <w:bCs/>
                <w:sz w:val="24"/>
                <w:szCs w:val="24"/>
                <w:lang w:bidi="ar-MA"/>
              </w:rPr>
              <w:t>Offshoring</w:t>
            </w:r>
            <w:proofErr w:type="spellEnd"/>
          </w:p>
        </w:tc>
      </w:tr>
      <w:tr w:rsidR="00464684" w:rsidRPr="00A5486E" w:rsidTr="00271859">
        <w:tc>
          <w:tcPr>
            <w:tcW w:w="1591" w:type="pct"/>
            <w:vAlign w:val="center"/>
          </w:tcPr>
          <w:p w:rsidR="00464684" w:rsidRPr="008D043E" w:rsidRDefault="00464684" w:rsidP="008D4EA1">
            <w:pPr>
              <w:bidi/>
              <w:ind w:right="107"/>
              <w:jc w:val="center"/>
              <w:rPr>
                <w:b/>
                <w:bCs/>
                <w:sz w:val="28"/>
                <w:szCs w:val="28"/>
                <w:rtl/>
                <w:lang w:bidi="ar-MA"/>
              </w:rPr>
            </w:pPr>
            <w:r w:rsidRPr="008D043E">
              <w:rPr>
                <w:rFonts w:hint="cs"/>
                <w:b/>
                <w:bCs/>
                <w:sz w:val="28"/>
                <w:szCs w:val="28"/>
                <w:rtl/>
                <w:lang w:bidi="ar-MA"/>
              </w:rPr>
              <w:t>2008</w:t>
            </w:r>
          </w:p>
        </w:tc>
        <w:tc>
          <w:tcPr>
            <w:tcW w:w="1367" w:type="pct"/>
            <w:vAlign w:val="center"/>
          </w:tcPr>
          <w:p w:rsidR="00464684" w:rsidRPr="00271859" w:rsidRDefault="00006F28" w:rsidP="00271859">
            <w:pPr>
              <w:pStyle w:val="Paragraphedeliste"/>
              <w:numPr>
                <w:ilvl w:val="0"/>
                <w:numId w:val="34"/>
              </w:numPr>
              <w:ind w:left="163" w:hanging="142"/>
              <w:rPr>
                <w:sz w:val="24"/>
                <w:szCs w:val="24"/>
                <w:rtl/>
                <w:lang w:bidi="ar-MA"/>
              </w:rPr>
            </w:pPr>
            <w:r>
              <w:rPr>
                <w:sz w:val="24"/>
                <w:szCs w:val="24"/>
                <w:lang w:bidi="ar-MA"/>
              </w:rPr>
              <w:t>Etude</w:t>
            </w:r>
            <w:r w:rsidR="00464684" w:rsidRPr="00271859">
              <w:rPr>
                <w:sz w:val="24"/>
                <w:szCs w:val="24"/>
                <w:lang w:bidi="ar-MA"/>
              </w:rPr>
              <w:t xml:space="preserve"> sectorielle </w:t>
            </w:r>
          </w:p>
        </w:tc>
        <w:tc>
          <w:tcPr>
            <w:tcW w:w="2042" w:type="pct"/>
          </w:tcPr>
          <w:p w:rsidR="00464684" w:rsidRPr="00E16AE4" w:rsidRDefault="00464684" w:rsidP="00E16AE4">
            <w:pPr>
              <w:pStyle w:val="Paragraphedeliste"/>
              <w:ind w:left="175"/>
              <w:rPr>
                <w:rFonts w:ascii="Times New Roman" w:hAnsi="Times New Roman" w:cs="Arabic Transparent"/>
                <w:b/>
                <w:bCs/>
                <w:sz w:val="24"/>
                <w:szCs w:val="24"/>
                <w:rtl/>
                <w:lang w:bidi="ar-MA"/>
              </w:rPr>
            </w:pPr>
            <w:r w:rsidRPr="00E16AE4">
              <w:rPr>
                <w:rFonts w:ascii="Times New Roman" w:hAnsi="Times New Roman" w:cs="Arabic Transparent"/>
                <w:b/>
                <w:bCs/>
                <w:sz w:val="24"/>
                <w:szCs w:val="24"/>
                <w:lang w:bidi="ar-MA"/>
              </w:rPr>
              <w:t xml:space="preserve">Secteur de la réparation automobile </w:t>
            </w:r>
          </w:p>
        </w:tc>
      </w:tr>
      <w:tr w:rsidR="00464684" w:rsidRPr="00A5486E" w:rsidTr="00271859">
        <w:tc>
          <w:tcPr>
            <w:tcW w:w="1591" w:type="pct"/>
            <w:vAlign w:val="center"/>
          </w:tcPr>
          <w:p w:rsidR="00464684" w:rsidRPr="008D043E" w:rsidRDefault="00464684" w:rsidP="008D4EA1">
            <w:pPr>
              <w:bidi/>
              <w:ind w:right="107"/>
              <w:jc w:val="center"/>
              <w:rPr>
                <w:b/>
                <w:bCs/>
                <w:sz w:val="28"/>
                <w:szCs w:val="28"/>
                <w:rtl/>
                <w:lang w:bidi="ar-MA"/>
              </w:rPr>
            </w:pPr>
            <w:r w:rsidRPr="008D043E">
              <w:rPr>
                <w:rFonts w:hint="cs"/>
                <w:b/>
                <w:bCs/>
                <w:sz w:val="28"/>
                <w:szCs w:val="28"/>
                <w:rtl/>
                <w:lang w:bidi="ar-MA"/>
              </w:rPr>
              <w:t>2007</w:t>
            </w:r>
          </w:p>
        </w:tc>
        <w:tc>
          <w:tcPr>
            <w:tcW w:w="1367" w:type="pct"/>
          </w:tcPr>
          <w:p w:rsidR="00464684" w:rsidRPr="00271859" w:rsidRDefault="00006F28" w:rsidP="00271859">
            <w:pPr>
              <w:pStyle w:val="Paragraphedeliste"/>
              <w:numPr>
                <w:ilvl w:val="0"/>
                <w:numId w:val="34"/>
              </w:numPr>
              <w:ind w:left="163" w:hanging="142"/>
              <w:rPr>
                <w:sz w:val="24"/>
                <w:szCs w:val="24"/>
                <w:lang w:bidi="ar-MA"/>
              </w:rPr>
            </w:pPr>
            <w:r>
              <w:rPr>
                <w:sz w:val="24"/>
                <w:szCs w:val="24"/>
                <w:lang w:bidi="ar-MA"/>
              </w:rPr>
              <w:t>Etude</w:t>
            </w:r>
            <w:r w:rsidR="00464684" w:rsidRPr="00271859">
              <w:rPr>
                <w:sz w:val="24"/>
                <w:szCs w:val="24"/>
                <w:lang w:bidi="ar-MA"/>
              </w:rPr>
              <w:t xml:space="preserve"> sectorielle</w:t>
            </w:r>
          </w:p>
        </w:tc>
        <w:tc>
          <w:tcPr>
            <w:tcW w:w="2042" w:type="pct"/>
          </w:tcPr>
          <w:p w:rsidR="00464684" w:rsidRPr="008D043E" w:rsidRDefault="00464684" w:rsidP="00E16AE4">
            <w:pPr>
              <w:pStyle w:val="Paragraphedeliste"/>
              <w:ind w:left="175"/>
              <w:rPr>
                <w:b/>
                <w:bCs/>
                <w:sz w:val="28"/>
                <w:szCs w:val="28"/>
                <w:rtl/>
                <w:lang w:bidi="ar-MA"/>
              </w:rPr>
            </w:pPr>
            <w:r w:rsidRPr="00E16AE4">
              <w:rPr>
                <w:rFonts w:ascii="Times New Roman" w:hAnsi="Times New Roman" w:cs="Arabic Transparent"/>
                <w:b/>
                <w:bCs/>
                <w:sz w:val="24"/>
                <w:szCs w:val="24"/>
                <w:lang w:bidi="ar-MA"/>
              </w:rPr>
              <w:t>Secteur</w:t>
            </w:r>
            <w:r w:rsidRPr="002E231C">
              <w:t xml:space="preserve"> </w:t>
            </w:r>
            <w:r w:rsidRPr="00E16AE4">
              <w:rPr>
                <w:rFonts w:ascii="Times New Roman" w:hAnsi="Times New Roman" w:cs="Arabic Transparent"/>
                <w:b/>
                <w:bCs/>
                <w:sz w:val="24"/>
                <w:szCs w:val="24"/>
                <w:lang w:bidi="ar-MA"/>
              </w:rPr>
              <w:t>de l’Administration, Gestion et Commerce</w:t>
            </w:r>
          </w:p>
        </w:tc>
      </w:tr>
      <w:tr w:rsidR="00464684" w:rsidRPr="00A5486E" w:rsidTr="00271859">
        <w:trPr>
          <w:trHeight w:val="411"/>
        </w:trPr>
        <w:tc>
          <w:tcPr>
            <w:tcW w:w="1591" w:type="pct"/>
            <w:vAlign w:val="center"/>
          </w:tcPr>
          <w:p w:rsidR="00464684" w:rsidRPr="008D043E" w:rsidRDefault="00464684" w:rsidP="008D4EA1">
            <w:pPr>
              <w:bidi/>
              <w:ind w:right="107"/>
              <w:jc w:val="center"/>
              <w:rPr>
                <w:b/>
                <w:bCs/>
                <w:sz w:val="28"/>
                <w:szCs w:val="28"/>
                <w:rtl/>
                <w:lang w:bidi="ar-MA"/>
              </w:rPr>
            </w:pPr>
            <w:r w:rsidRPr="008D043E">
              <w:rPr>
                <w:rFonts w:hint="cs"/>
                <w:b/>
                <w:bCs/>
                <w:sz w:val="28"/>
                <w:szCs w:val="28"/>
                <w:rtl/>
                <w:lang w:bidi="ar-MA"/>
              </w:rPr>
              <w:t>2007</w:t>
            </w:r>
          </w:p>
        </w:tc>
        <w:tc>
          <w:tcPr>
            <w:tcW w:w="1367" w:type="pct"/>
          </w:tcPr>
          <w:p w:rsidR="00464684" w:rsidRPr="00271859" w:rsidRDefault="00006F28" w:rsidP="00271859">
            <w:pPr>
              <w:pStyle w:val="Paragraphedeliste"/>
              <w:numPr>
                <w:ilvl w:val="0"/>
                <w:numId w:val="34"/>
              </w:numPr>
              <w:ind w:left="163" w:hanging="142"/>
              <w:rPr>
                <w:sz w:val="24"/>
                <w:szCs w:val="24"/>
                <w:lang w:bidi="ar-MA"/>
              </w:rPr>
            </w:pPr>
            <w:r>
              <w:rPr>
                <w:sz w:val="24"/>
                <w:szCs w:val="24"/>
                <w:lang w:bidi="ar-MA"/>
              </w:rPr>
              <w:t>Etude</w:t>
            </w:r>
            <w:r w:rsidR="00464684" w:rsidRPr="00271859">
              <w:rPr>
                <w:sz w:val="24"/>
                <w:szCs w:val="24"/>
                <w:lang w:bidi="ar-MA"/>
              </w:rPr>
              <w:t xml:space="preserve"> sectorielle</w:t>
            </w:r>
          </w:p>
        </w:tc>
        <w:tc>
          <w:tcPr>
            <w:tcW w:w="2042" w:type="pct"/>
          </w:tcPr>
          <w:p w:rsidR="00464684" w:rsidRPr="008D043E" w:rsidRDefault="00464684" w:rsidP="00E16AE4">
            <w:pPr>
              <w:pStyle w:val="Paragraphedeliste"/>
              <w:ind w:left="175"/>
              <w:rPr>
                <w:b/>
                <w:bCs/>
                <w:sz w:val="28"/>
                <w:szCs w:val="28"/>
                <w:rtl/>
                <w:lang w:bidi="ar-MA"/>
              </w:rPr>
            </w:pPr>
            <w:r w:rsidRPr="00E16AE4">
              <w:rPr>
                <w:rFonts w:ascii="Times New Roman" w:hAnsi="Times New Roman" w:cs="Arabic Transparent"/>
                <w:b/>
                <w:bCs/>
                <w:sz w:val="24"/>
                <w:szCs w:val="24"/>
                <w:lang w:bidi="ar-MA"/>
              </w:rPr>
              <w:t>Secteur</w:t>
            </w:r>
            <w:r w:rsidRPr="002E231C">
              <w:t xml:space="preserve"> </w:t>
            </w:r>
            <w:r w:rsidRPr="00E16AE4">
              <w:rPr>
                <w:rFonts w:ascii="Times New Roman" w:hAnsi="Times New Roman" w:cs="Arabic Transparent"/>
                <w:b/>
                <w:bCs/>
                <w:sz w:val="24"/>
                <w:szCs w:val="24"/>
                <w:lang w:bidi="ar-MA"/>
              </w:rPr>
              <w:t>de</w:t>
            </w:r>
            <w:r>
              <w:rPr>
                <w:rFonts w:ascii="Times New Roman" w:hAnsi="Times New Roman" w:cs="Arabic Transparent"/>
                <w:b/>
                <w:bCs/>
                <w:sz w:val="24"/>
                <w:szCs w:val="24"/>
                <w:lang w:bidi="ar-MA"/>
              </w:rPr>
              <w:t xml:space="preserve"> l’agriculture </w:t>
            </w:r>
          </w:p>
        </w:tc>
      </w:tr>
      <w:tr w:rsidR="00464684" w:rsidRPr="00A5486E" w:rsidTr="00271859">
        <w:tc>
          <w:tcPr>
            <w:tcW w:w="1591" w:type="pct"/>
            <w:vAlign w:val="center"/>
          </w:tcPr>
          <w:p w:rsidR="00464684" w:rsidRPr="008D043E" w:rsidRDefault="00464684" w:rsidP="008D4EA1">
            <w:pPr>
              <w:bidi/>
              <w:ind w:right="107"/>
              <w:jc w:val="center"/>
              <w:rPr>
                <w:b/>
                <w:bCs/>
                <w:sz w:val="28"/>
                <w:szCs w:val="28"/>
                <w:rtl/>
                <w:lang w:bidi="ar-MA"/>
              </w:rPr>
            </w:pPr>
            <w:r w:rsidRPr="008D043E">
              <w:rPr>
                <w:rFonts w:hint="cs"/>
                <w:b/>
                <w:bCs/>
                <w:sz w:val="28"/>
                <w:szCs w:val="28"/>
                <w:rtl/>
                <w:lang w:bidi="ar-MA"/>
              </w:rPr>
              <w:t>2007</w:t>
            </w:r>
          </w:p>
        </w:tc>
        <w:tc>
          <w:tcPr>
            <w:tcW w:w="1367" w:type="pct"/>
            <w:vAlign w:val="center"/>
          </w:tcPr>
          <w:p w:rsidR="00464684" w:rsidRPr="00271859" w:rsidRDefault="00271859" w:rsidP="00271859">
            <w:pPr>
              <w:pStyle w:val="Paragraphedeliste"/>
              <w:numPr>
                <w:ilvl w:val="0"/>
                <w:numId w:val="34"/>
              </w:numPr>
              <w:ind w:left="163" w:hanging="142"/>
              <w:rPr>
                <w:sz w:val="24"/>
                <w:szCs w:val="24"/>
                <w:rtl/>
                <w:lang w:bidi="ar-MA"/>
              </w:rPr>
            </w:pPr>
            <w:r w:rsidRPr="00271859">
              <w:rPr>
                <w:sz w:val="24"/>
                <w:szCs w:val="24"/>
                <w:lang w:bidi="ar-MA"/>
              </w:rPr>
              <w:t>Etude d’opportunité</w:t>
            </w:r>
          </w:p>
        </w:tc>
        <w:tc>
          <w:tcPr>
            <w:tcW w:w="2042" w:type="pct"/>
          </w:tcPr>
          <w:p w:rsidR="00464684" w:rsidRPr="008D043E" w:rsidRDefault="00464684" w:rsidP="00DF43DA">
            <w:pPr>
              <w:pStyle w:val="Paragraphedeliste"/>
              <w:ind w:left="175"/>
              <w:rPr>
                <w:b/>
                <w:bCs/>
                <w:sz w:val="28"/>
                <w:szCs w:val="28"/>
                <w:rtl/>
                <w:lang w:bidi="ar-MA"/>
              </w:rPr>
            </w:pPr>
            <w:r w:rsidRPr="00E16AE4">
              <w:rPr>
                <w:rFonts w:ascii="Times New Roman" w:hAnsi="Times New Roman" w:cs="Arabic Transparent"/>
                <w:b/>
                <w:bCs/>
                <w:sz w:val="24"/>
                <w:szCs w:val="24"/>
                <w:lang w:bidi="ar-MA"/>
              </w:rPr>
              <w:t>Secteur</w:t>
            </w:r>
            <w:r w:rsidRPr="002E231C">
              <w:t xml:space="preserve"> </w:t>
            </w:r>
            <w:r w:rsidRPr="00DF43DA">
              <w:rPr>
                <w:rFonts w:ascii="Times New Roman" w:hAnsi="Times New Roman" w:cs="Arabic Transparent"/>
                <w:b/>
                <w:bCs/>
                <w:sz w:val="24"/>
                <w:szCs w:val="24"/>
                <w:lang w:bidi="ar-MA"/>
              </w:rPr>
              <w:t>des IMME</w:t>
            </w:r>
          </w:p>
        </w:tc>
      </w:tr>
      <w:tr w:rsidR="00271859" w:rsidRPr="00A5486E" w:rsidTr="00271859">
        <w:tc>
          <w:tcPr>
            <w:tcW w:w="1591" w:type="pct"/>
            <w:vAlign w:val="center"/>
          </w:tcPr>
          <w:p w:rsidR="00271859" w:rsidRPr="008D043E" w:rsidRDefault="00271859" w:rsidP="008D4EA1">
            <w:pPr>
              <w:bidi/>
              <w:ind w:right="107"/>
              <w:jc w:val="center"/>
              <w:rPr>
                <w:b/>
                <w:bCs/>
                <w:sz w:val="28"/>
                <w:szCs w:val="28"/>
                <w:rtl/>
                <w:lang w:bidi="ar-MA"/>
              </w:rPr>
            </w:pPr>
            <w:r w:rsidRPr="008D043E">
              <w:rPr>
                <w:rFonts w:hint="cs"/>
                <w:b/>
                <w:bCs/>
                <w:sz w:val="28"/>
                <w:szCs w:val="28"/>
                <w:rtl/>
                <w:lang w:bidi="ar-MA"/>
              </w:rPr>
              <w:t>2007</w:t>
            </w:r>
          </w:p>
        </w:tc>
        <w:tc>
          <w:tcPr>
            <w:tcW w:w="1367" w:type="pct"/>
          </w:tcPr>
          <w:p w:rsidR="00271859" w:rsidRPr="00271859" w:rsidRDefault="00271859" w:rsidP="00271859">
            <w:pPr>
              <w:pStyle w:val="Paragraphedeliste"/>
              <w:numPr>
                <w:ilvl w:val="0"/>
                <w:numId w:val="34"/>
              </w:numPr>
              <w:ind w:left="163" w:hanging="142"/>
              <w:rPr>
                <w:sz w:val="24"/>
                <w:szCs w:val="24"/>
                <w:lang w:bidi="ar-MA"/>
              </w:rPr>
            </w:pPr>
            <w:r w:rsidRPr="00271859">
              <w:rPr>
                <w:sz w:val="24"/>
                <w:szCs w:val="24"/>
                <w:lang w:bidi="ar-MA"/>
              </w:rPr>
              <w:t>Etude d’opportunité</w:t>
            </w:r>
          </w:p>
        </w:tc>
        <w:tc>
          <w:tcPr>
            <w:tcW w:w="2042" w:type="pct"/>
          </w:tcPr>
          <w:p w:rsidR="00271859" w:rsidRPr="00DF43DA" w:rsidRDefault="00271859" w:rsidP="00DF43DA">
            <w:pPr>
              <w:pStyle w:val="Paragraphedeliste"/>
              <w:ind w:left="175"/>
              <w:rPr>
                <w:rFonts w:ascii="Times New Roman" w:hAnsi="Times New Roman" w:cs="Arabic Transparent"/>
                <w:b/>
                <w:bCs/>
                <w:sz w:val="24"/>
                <w:szCs w:val="24"/>
                <w:rtl/>
                <w:lang w:bidi="ar-MA"/>
              </w:rPr>
            </w:pPr>
            <w:r w:rsidRPr="00DF43DA">
              <w:rPr>
                <w:rFonts w:ascii="Times New Roman" w:hAnsi="Times New Roman" w:cs="Arabic Transparent"/>
                <w:b/>
                <w:bCs/>
                <w:sz w:val="24"/>
                <w:szCs w:val="24"/>
                <w:lang w:bidi="ar-MA"/>
              </w:rPr>
              <w:t xml:space="preserve">Secteur de l’artisanat </w:t>
            </w:r>
          </w:p>
        </w:tc>
      </w:tr>
      <w:tr w:rsidR="00271859" w:rsidRPr="00A5486E" w:rsidTr="00271859">
        <w:tc>
          <w:tcPr>
            <w:tcW w:w="1591" w:type="pct"/>
            <w:vAlign w:val="center"/>
          </w:tcPr>
          <w:p w:rsidR="00271859" w:rsidRPr="008D043E" w:rsidRDefault="00271859" w:rsidP="008D4EA1">
            <w:pPr>
              <w:bidi/>
              <w:ind w:right="107"/>
              <w:jc w:val="center"/>
              <w:rPr>
                <w:b/>
                <w:bCs/>
                <w:sz w:val="28"/>
                <w:szCs w:val="28"/>
                <w:rtl/>
                <w:lang w:bidi="ar-MA"/>
              </w:rPr>
            </w:pPr>
            <w:r w:rsidRPr="008D043E">
              <w:rPr>
                <w:rFonts w:hint="cs"/>
                <w:b/>
                <w:bCs/>
                <w:sz w:val="28"/>
                <w:szCs w:val="28"/>
                <w:rtl/>
                <w:lang w:bidi="ar-MA"/>
              </w:rPr>
              <w:t>2007</w:t>
            </w:r>
          </w:p>
        </w:tc>
        <w:tc>
          <w:tcPr>
            <w:tcW w:w="1367" w:type="pct"/>
          </w:tcPr>
          <w:p w:rsidR="00271859" w:rsidRPr="00271859" w:rsidRDefault="00271859" w:rsidP="00271859">
            <w:pPr>
              <w:pStyle w:val="Paragraphedeliste"/>
              <w:numPr>
                <w:ilvl w:val="0"/>
                <w:numId w:val="34"/>
              </w:numPr>
              <w:ind w:left="163" w:hanging="142"/>
              <w:rPr>
                <w:sz w:val="24"/>
                <w:szCs w:val="24"/>
                <w:lang w:bidi="ar-MA"/>
              </w:rPr>
            </w:pPr>
            <w:r w:rsidRPr="00271859">
              <w:rPr>
                <w:sz w:val="24"/>
                <w:szCs w:val="24"/>
                <w:lang w:bidi="ar-MA"/>
              </w:rPr>
              <w:t>Etude d’opportunité</w:t>
            </w:r>
          </w:p>
        </w:tc>
        <w:tc>
          <w:tcPr>
            <w:tcW w:w="2042" w:type="pct"/>
          </w:tcPr>
          <w:p w:rsidR="00271859" w:rsidRPr="00DF43DA" w:rsidRDefault="00271859" w:rsidP="00DF43DA">
            <w:pPr>
              <w:pStyle w:val="Paragraphedeliste"/>
              <w:ind w:left="175"/>
              <w:rPr>
                <w:rFonts w:ascii="Times New Roman" w:hAnsi="Times New Roman" w:cs="Arabic Transparent"/>
                <w:b/>
                <w:bCs/>
                <w:sz w:val="24"/>
                <w:szCs w:val="24"/>
                <w:rtl/>
                <w:lang w:bidi="ar-MA"/>
              </w:rPr>
            </w:pPr>
            <w:r>
              <w:rPr>
                <w:rFonts w:ascii="Times New Roman" w:hAnsi="Times New Roman" w:cs="Arabic Transparent"/>
                <w:b/>
                <w:bCs/>
                <w:sz w:val="24"/>
                <w:szCs w:val="24"/>
                <w:lang w:bidi="ar-MA"/>
              </w:rPr>
              <w:t>Secteur du c</w:t>
            </w:r>
            <w:r w:rsidRPr="00DF43DA">
              <w:rPr>
                <w:rFonts w:ascii="Times New Roman" w:hAnsi="Times New Roman" w:cs="Arabic Transparent"/>
                <w:b/>
                <w:bCs/>
                <w:sz w:val="24"/>
                <w:szCs w:val="24"/>
                <w:lang w:bidi="ar-MA"/>
              </w:rPr>
              <w:t>uir</w:t>
            </w:r>
          </w:p>
        </w:tc>
      </w:tr>
      <w:tr w:rsidR="00271859" w:rsidRPr="00A5486E" w:rsidTr="00271859">
        <w:tc>
          <w:tcPr>
            <w:tcW w:w="1591" w:type="pct"/>
            <w:vAlign w:val="center"/>
          </w:tcPr>
          <w:p w:rsidR="00271859" w:rsidRPr="008D043E" w:rsidRDefault="00271859" w:rsidP="008D4EA1">
            <w:pPr>
              <w:bidi/>
              <w:ind w:right="107"/>
              <w:jc w:val="center"/>
              <w:rPr>
                <w:b/>
                <w:bCs/>
                <w:sz w:val="28"/>
                <w:szCs w:val="28"/>
                <w:rtl/>
                <w:lang w:bidi="ar-MA"/>
              </w:rPr>
            </w:pPr>
            <w:r w:rsidRPr="008D043E">
              <w:rPr>
                <w:rFonts w:hint="cs"/>
                <w:b/>
                <w:bCs/>
                <w:sz w:val="28"/>
                <w:szCs w:val="28"/>
                <w:rtl/>
                <w:lang w:bidi="ar-MA"/>
              </w:rPr>
              <w:t>2007</w:t>
            </w:r>
          </w:p>
        </w:tc>
        <w:tc>
          <w:tcPr>
            <w:tcW w:w="1367" w:type="pct"/>
          </w:tcPr>
          <w:p w:rsidR="00271859" w:rsidRPr="00271859" w:rsidRDefault="00271859" w:rsidP="00271859">
            <w:pPr>
              <w:pStyle w:val="Paragraphedeliste"/>
              <w:numPr>
                <w:ilvl w:val="0"/>
                <w:numId w:val="34"/>
              </w:numPr>
              <w:ind w:left="163" w:hanging="142"/>
              <w:rPr>
                <w:sz w:val="24"/>
                <w:szCs w:val="24"/>
                <w:lang w:bidi="ar-MA"/>
              </w:rPr>
            </w:pPr>
            <w:r w:rsidRPr="00271859">
              <w:rPr>
                <w:sz w:val="24"/>
                <w:szCs w:val="24"/>
                <w:lang w:bidi="ar-MA"/>
              </w:rPr>
              <w:t>Etude d’opportunité</w:t>
            </w:r>
          </w:p>
        </w:tc>
        <w:tc>
          <w:tcPr>
            <w:tcW w:w="2042" w:type="pct"/>
          </w:tcPr>
          <w:p w:rsidR="00271859" w:rsidRPr="00DF43DA" w:rsidRDefault="00271859" w:rsidP="00DF43DA">
            <w:pPr>
              <w:pStyle w:val="Paragraphedeliste"/>
              <w:ind w:left="175"/>
              <w:rPr>
                <w:rFonts w:ascii="Times New Roman" w:hAnsi="Times New Roman" w:cs="Arabic Transparent"/>
                <w:b/>
                <w:bCs/>
                <w:sz w:val="24"/>
                <w:szCs w:val="24"/>
                <w:rtl/>
                <w:lang w:bidi="ar-MA"/>
              </w:rPr>
            </w:pPr>
            <w:r w:rsidRPr="00DF43DA">
              <w:rPr>
                <w:rFonts w:ascii="Times New Roman" w:hAnsi="Times New Roman" w:cs="Arabic Transparent"/>
                <w:b/>
                <w:bCs/>
                <w:sz w:val="24"/>
                <w:szCs w:val="24"/>
                <w:lang w:bidi="ar-MA"/>
              </w:rPr>
              <w:t xml:space="preserve">Secteur de la logistique </w:t>
            </w:r>
          </w:p>
        </w:tc>
      </w:tr>
      <w:tr w:rsidR="00271859" w:rsidRPr="00A5486E" w:rsidTr="00271859">
        <w:tc>
          <w:tcPr>
            <w:tcW w:w="1591" w:type="pct"/>
            <w:vAlign w:val="center"/>
          </w:tcPr>
          <w:p w:rsidR="00271859" w:rsidRPr="008D043E" w:rsidRDefault="00271859" w:rsidP="008D4EA1">
            <w:pPr>
              <w:bidi/>
              <w:ind w:right="107"/>
              <w:jc w:val="center"/>
              <w:rPr>
                <w:b/>
                <w:bCs/>
                <w:sz w:val="28"/>
                <w:szCs w:val="28"/>
                <w:rtl/>
                <w:lang w:bidi="ar-MA"/>
              </w:rPr>
            </w:pPr>
            <w:r w:rsidRPr="008D043E">
              <w:rPr>
                <w:rFonts w:hint="cs"/>
                <w:b/>
                <w:bCs/>
                <w:sz w:val="28"/>
                <w:szCs w:val="28"/>
                <w:rtl/>
                <w:lang w:bidi="ar-MA"/>
              </w:rPr>
              <w:t>2007</w:t>
            </w:r>
          </w:p>
        </w:tc>
        <w:tc>
          <w:tcPr>
            <w:tcW w:w="1367" w:type="pct"/>
          </w:tcPr>
          <w:p w:rsidR="00271859" w:rsidRPr="00271859" w:rsidRDefault="00271859" w:rsidP="00271859">
            <w:pPr>
              <w:pStyle w:val="Paragraphedeliste"/>
              <w:numPr>
                <w:ilvl w:val="0"/>
                <w:numId w:val="34"/>
              </w:numPr>
              <w:ind w:left="163" w:hanging="142"/>
              <w:rPr>
                <w:sz w:val="24"/>
                <w:szCs w:val="24"/>
                <w:lang w:bidi="ar-MA"/>
              </w:rPr>
            </w:pPr>
            <w:r w:rsidRPr="00271859">
              <w:rPr>
                <w:sz w:val="24"/>
                <w:szCs w:val="24"/>
                <w:lang w:bidi="ar-MA"/>
              </w:rPr>
              <w:t>Etude d’opportunité</w:t>
            </w:r>
          </w:p>
        </w:tc>
        <w:tc>
          <w:tcPr>
            <w:tcW w:w="2042" w:type="pct"/>
          </w:tcPr>
          <w:p w:rsidR="00271859" w:rsidRPr="00DF43DA" w:rsidRDefault="00271859" w:rsidP="00464684">
            <w:pPr>
              <w:pStyle w:val="Paragraphedeliste"/>
              <w:ind w:left="175"/>
              <w:rPr>
                <w:rFonts w:ascii="Times New Roman" w:hAnsi="Times New Roman" w:cs="Arabic Transparent"/>
                <w:b/>
                <w:bCs/>
                <w:sz w:val="24"/>
                <w:szCs w:val="24"/>
                <w:rtl/>
                <w:lang w:bidi="ar-MA"/>
              </w:rPr>
            </w:pPr>
            <w:r w:rsidRPr="00DF43DA">
              <w:rPr>
                <w:rFonts w:ascii="Times New Roman" w:hAnsi="Times New Roman" w:cs="Arabic Transparent"/>
                <w:b/>
                <w:bCs/>
                <w:sz w:val="24"/>
                <w:szCs w:val="24"/>
                <w:lang w:bidi="ar-MA"/>
              </w:rPr>
              <w:t xml:space="preserve">Secteur </w:t>
            </w:r>
            <w:r>
              <w:rPr>
                <w:rFonts w:ascii="Times New Roman" w:hAnsi="Times New Roman" w:cs="Arabic Transparent"/>
                <w:b/>
                <w:bCs/>
                <w:sz w:val="24"/>
                <w:szCs w:val="24"/>
                <w:lang w:bidi="ar-MA"/>
              </w:rPr>
              <w:t>de l’a</w:t>
            </w:r>
            <w:r w:rsidRPr="00DF43DA">
              <w:rPr>
                <w:rFonts w:ascii="Times New Roman" w:hAnsi="Times New Roman" w:cs="Arabic Transparent"/>
                <w:b/>
                <w:bCs/>
                <w:sz w:val="24"/>
                <w:szCs w:val="24"/>
                <w:lang w:bidi="ar-MA"/>
              </w:rPr>
              <w:t>udiovisuel</w:t>
            </w:r>
            <w:r>
              <w:rPr>
                <w:rFonts w:ascii="Times New Roman" w:hAnsi="Times New Roman" w:cs="Arabic Transparent"/>
                <w:b/>
                <w:bCs/>
                <w:sz w:val="24"/>
                <w:szCs w:val="24"/>
                <w:lang w:bidi="ar-MA"/>
              </w:rPr>
              <w:t xml:space="preserve"> et</w:t>
            </w:r>
            <w:r w:rsidRPr="00DF43DA">
              <w:rPr>
                <w:rFonts w:ascii="Times New Roman" w:hAnsi="Times New Roman" w:cs="Arabic Transparent"/>
                <w:b/>
                <w:bCs/>
                <w:sz w:val="24"/>
                <w:szCs w:val="24"/>
                <w:lang w:bidi="ar-MA"/>
              </w:rPr>
              <w:t xml:space="preserve"> du </w:t>
            </w:r>
            <w:r>
              <w:rPr>
                <w:rFonts w:ascii="Times New Roman" w:hAnsi="Times New Roman" w:cs="Arabic Transparent"/>
                <w:b/>
                <w:bCs/>
                <w:sz w:val="24"/>
                <w:szCs w:val="24"/>
                <w:lang w:bidi="ar-MA"/>
              </w:rPr>
              <w:t xml:space="preserve">cinéma </w:t>
            </w:r>
          </w:p>
        </w:tc>
      </w:tr>
      <w:tr w:rsidR="00271859" w:rsidRPr="00A5486E" w:rsidTr="00271859">
        <w:tc>
          <w:tcPr>
            <w:tcW w:w="1591" w:type="pct"/>
            <w:vAlign w:val="center"/>
          </w:tcPr>
          <w:p w:rsidR="00271859" w:rsidRPr="008D043E" w:rsidRDefault="00271859" w:rsidP="008D4EA1">
            <w:pPr>
              <w:bidi/>
              <w:ind w:right="107"/>
              <w:jc w:val="center"/>
              <w:rPr>
                <w:b/>
                <w:bCs/>
                <w:sz w:val="28"/>
                <w:szCs w:val="28"/>
                <w:rtl/>
                <w:lang w:bidi="ar-MA"/>
              </w:rPr>
            </w:pPr>
            <w:r w:rsidRPr="008D043E">
              <w:rPr>
                <w:rFonts w:hint="cs"/>
                <w:b/>
                <w:bCs/>
                <w:sz w:val="28"/>
                <w:szCs w:val="28"/>
                <w:rtl/>
                <w:lang w:bidi="ar-MA"/>
              </w:rPr>
              <w:t>2007</w:t>
            </w:r>
          </w:p>
        </w:tc>
        <w:tc>
          <w:tcPr>
            <w:tcW w:w="1367" w:type="pct"/>
          </w:tcPr>
          <w:p w:rsidR="00271859" w:rsidRPr="00271859" w:rsidRDefault="00271859" w:rsidP="00271859">
            <w:pPr>
              <w:pStyle w:val="Paragraphedeliste"/>
              <w:numPr>
                <w:ilvl w:val="0"/>
                <w:numId w:val="34"/>
              </w:numPr>
              <w:ind w:left="163" w:hanging="142"/>
              <w:rPr>
                <w:sz w:val="24"/>
                <w:szCs w:val="24"/>
                <w:lang w:bidi="ar-MA"/>
              </w:rPr>
            </w:pPr>
            <w:r w:rsidRPr="00271859">
              <w:rPr>
                <w:sz w:val="24"/>
                <w:szCs w:val="24"/>
                <w:lang w:bidi="ar-MA"/>
              </w:rPr>
              <w:t>Etude d’opportunité</w:t>
            </w:r>
          </w:p>
        </w:tc>
        <w:tc>
          <w:tcPr>
            <w:tcW w:w="2042" w:type="pct"/>
          </w:tcPr>
          <w:p w:rsidR="00271859" w:rsidRPr="008D043E" w:rsidRDefault="00271859" w:rsidP="00DF43DA">
            <w:pPr>
              <w:pStyle w:val="Paragraphedeliste"/>
              <w:ind w:left="175"/>
              <w:rPr>
                <w:b/>
                <w:bCs/>
                <w:sz w:val="28"/>
                <w:szCs w:val="28"/>
                <w:rtl/>
                <w:lang w:bidi="ar-MA"/>
              </w:rPr>
            </w:pPr>
            <w:r>
              <w:rPr>
                <w:rFonts w:ascii="Times New Roman" w:hAnsi="Times New Roman" w:cs="Arabic Transparent"/>
                <w:b/>
                <w:bCs/>
                <w:sz w:val="24"/>
                <w:szCs w:val="24"/>
                <w:lang w:bidi="ar-MA"/>
              </w:rPr>
              <w:t>S</w:t>
            </w:r>
            <w:r w:rsidRPr="00DF43DA">
              <w:rPr>
                <w:rFonts w:ascii="Times New Roman" w:hAnsi="Times New Roman" w:cs="Arabic Transparent"/>
                <w:b/>
                <w:bCs/>
                <w:sz w:val="24"/>
                <w:szCs w:val="24"/>
                <w:lang w:bidi="ar-MA"/>
              </w:rPr>
              <w:t>ecteur des matériaux de construction</w:t>
            </w:r>
          </w:p>
        </w:tc>
      </w:tr>
      <w:tr w:rsidR="00271859" w:rsidRPr="00A5486E" w:rsidTr="00271859">
        <w:tc>
          <w:tcPr>
            <w:tcW w:w="1591" w:type="pct"/>
            <w:vAlign w:val="center"/>
          </w:tcPr>
          <w:p w:rsidR="00271859" w:rsidRPr="008D043E" w:rsidRDefault="00271859" w:rsidP="008D4EA1">
            <w:pPr>
              <w:bidi/>
              <w:ind w:right="107"/>
              <w:jc w:val="center"/>
              <w:rPr>
                <w:b/>
                <w:bCs/>
                <w:sz w:val="28"/>
                <w:szCs w:val="28"/>
                <w:rtl/>
                <w:lang w:bidi="ar-MA"/>
              </w:rPr>
            </w:pPr>
            <w:r w:rsidRPr="008D043E">
              <w:rPr>
                <w:rFonts w:hint="cs"/>
                <w:b/>
                <w:bCs/>
                <w:sz w:val="28"/>
                <w:szCs w:val="28"/>
                <w:rtl/>
                <w:lang w:bidi="ar-MA"/>
              </w:rPr>
              <w:t>2006</w:t>
            </w:r>
          </w:p>
        </w:tc>
        <w:tc>
          <w:tcPr>
            <w:tcW w:w="1367" w:type="pct"/>
          </w:tcPr>
          <w:p w:rsidR="00271859" w:rsidRPr="00271859" w:rsidRDefault="00271859" w:rsidP="00271859">
            <w:pPr>
              <w:pStyle w:val="Paragraphedeliste"/>
              <w:numPr>
                <w:ilvl w:val="0"/>
                <w:numId w:val="34"/>
              </w:numPr>
              <w:ind w:left="163" w:hanging="142"/>
              <w:rPr>
                <w:sz w:val="24"/>
                <w:szCs w:val="24"/>
                <w:lang w:bidi="ar-MA"/>
              </w:rPr>
            </w:pPr>
            <w:r w:rsidRPr="00271859">
              <w:rPr>
                <w:sz w:val="24"/>
                <w:szCs w:val="24"/>
                <w:lang w:bidi="ar-MA"/>
              </w:rPr>
              <w:t>Etude d’opportunité</w:t>
            </w:r>
          </w:p>
        </w:tc>
        <w:tc>
          <w:tcPr>
            <w:tcW w:w="2042" w:type="pct"/>
          </w:tcPr>
          <w:p w:rsidR="00271859" w:rsidRPr="008D043E" w:rsidRDefault="00271859" w:rsidP="00DF43DA">
            <w:pPr>
              <w:pStyle w:val="Paragraphedeliste"/>
              <w:ind w:left="175"/>
              <w:rPr>
                <w:b/>
                <w:bCs/>
                <w:sz w:val="28"/>
                <w:szCs w:val="28"/>
                <w:rtl/>
                <w:lang w:bidi="ar-MA"/>
              </w:rPr>
            </w:pPr>
            <w:r>
              <w:rPr>
                <w:rFonts w:ascii="Times New Roman" w:hAnsi="Times New Roman" w:cs="Arabic Transparent"/>
                <w:b/>
                <w:bCs/>
                <w:sz w:val="24"/>
                <w:szCs w:val="24"/>
                <w:lang w:bidi="ar-MA"/>
              </w:rPr>
              <w:t>S</w:t>
            </w:r>
            <w:r w:rsidRPr="00DF43DA">
              <w:rPr>
                <w:rFonts w:ascii="Times New Roman" w:hAnsi="Times New Roman" w:cs="Arabic Transparent"/>
                <w:b/>
                <w:bCs/>
                <w:sz w:val="24"/>
                <w:szCs w:val="24"/>
                <w:lang w:bidi="ar-MA"/>
              </w:rPr>
              <w:t>ecteur de la création et de la mode</w:t>
            </w:r>
          </w:p>
        </w:tc>
      </w:tr>
      <w:tr w:rsidR="00271859" w:rsidRPr="00A5486E" w:rsidTr="00271859">
        <w:tc>
          <w:tcPr>
            <w:tcW w:w="1591" w:type="pct"/>
            <w:vAlign w:val="center"/>
          </w:tcPr>
          <w:p w:rsidR="00271859" w:rsidRPr="008D043E" w:rsidRDefault="00271859" w:rsidP="008D4EA1">
            <w:pPr>
              <w:bidi/>
              <w:ind w:right="107"/>
              <w:jc w:val="center"/>
              <w:rPr>
                <w:b/>
                <w:bCs/>
                <w:sz w:val="28"/>
                <w:szCs w:val="28"/>
                <w:rtl/>
                <w:lang w:bidi="ar-MA"/>
              </w:rPr>
            </w:pPr>
            <w:r w:rsidRPr="008D043E">
              <w:rPr>
                <w:rFonts w:hint="cs"/>
                <w:b/>
                <w:bCs/>
                <w:sz w:val="28"/>
                <w:szCs w:val="28"/>
                <w:rtl/>
                <w:lang w:bidi="ar-MA"/>
              </w:rPr>
              <w:t>1999</w:t>
            </w:r>
          </w:p>
        </w:tc>
        <w:tc>
          <w:tcPr>
            <w:tcW w:w="1367" w:type="pct"/>
          </w:tcPr>
          <w:p w:rsidR="00271859" w:rsidRPr="00271859" w:rsidRDefault="00271859" w:rsidP="00271859">
            <w:pPr>
              <w:pStyle w:val="Paragraphedeliste"/>
              <w:numPr>
                <w:ilvl w:val="0"/>
                <w:numId w:val="34"/>
              </w:numPr>
              <w:ind w:left="163" w:hanging="142"/>
              <w:rPr>
                <w:sz w:val="24"/>
                <w:szCs w:val="24"/>
                <w:lang w:bidi="ar-MA"/>
              </w:rPr>
            </w:pPr>
            <w:r w:rsidRPr="00271859">
              <w:rPr>
                <w:sz w:val="24"/>
                <w:szCs w:val="24"/>
                <w:lang w:bidi="ar-MA"/>
              </w:rPr>
              <w:t>Etude d’opportunité</w:t>
            </w:r>
          </w:p>
        </w:tc>
        <w:tc>
          <w:tcPr>
            <w:tcW w:w="2042" w:type="pct"/>
          </w:tcPr>
          <w:p w:rsidR="00271859" w:rsidRPr="008D043E" w:rsidRDefault="00271859" w:rsidP="00DF43DA">
            <w:pPr>
              <w:pStyle w:val="Paragraphedeliste"/>
              <w:ind w:left="175"/>
              <w:rPr>
                <w:b/>
                <w:bCs/>
                <w:sz w:val="28"/>
                <w:szCs w:val="28"/>
                <w:rtl/>
                <w:lang w:bidi="ar-MA"/>
              </w:rPr>
            </w:pPr>
            <w:r>
              <w:rPr>
                <w:rFonts w:ascii="Times New Roman" w:hAnsi="Times New Roman" w:cs="Arabic Transparent"/>
                <w:b/>
                <w:bCs/>
                <w:sz w:val="24"/>
                <w:szCs w:val="24"/>
                <w:lang w:bidi="ar-MA"/>
              </w:rPr>
              <w:t>S</w:t>
            </w:r>
            <w:r w:rsidRPr="00DF43DA">
              <w:rPr>
                <w:rFonts w:ascii="Times New Roman" w:hAnsi="Times New Roman" w:cs="Arabic Transparent"/>
                <w:b/>
                <w:bCs/>
                <w:sz w:val="24"/>
                <w:szCs w:val="24"/>
                <w:lang w:bidi="ar-MA"/>
              </w:rPr>
              <w:t>ecteur</w:t>
            </w:r>
            <w:r>
              <w:rPr>
                <w:rFonts w:ascii="Times New Roman" w:hAnsi="Times New Roman" w:cs="Arabic Transparent"/>
                <w:b/>
                <w:bCs/>
                <w:sz w:val="24"/>
                <w:szCs w:val="24"/>
                <w:lang w:bidi="ar-MA"/>
              </w:rPr>
              <w:t xml:space="preserve"> du transport routier </w:t>
            </w:r>
          </w:p>
        </w:tc>
      </w:tr>
      <w:tr w:rsidR="00271859" w:rsidRPr="00A5486E" w:rsidTr="00271859">
        <w:tc>
          <w:tcPr>
            <w:tcW w:w="1591" w:type="pct"/>
            <w:vAlign w:val="center"/>
          </w:tcPr>
          <w:p w:rsidR="00271859" w:rsidRPr="008D043E" w:rsidRDefault="00271859" w:rsidP="008D4EA1">
            <w:pPr>
              <w:bidi/>
              <w:ind w:right="107"/>
              <w:jc w:val="center"/>
              <w:rPr>
                <w:b/>
                <w:bCs/>
                <w:sz w:val="28"/>
                <w:szCs w:val="28"/>
                <w:rtl/>
                <w:lang w:bidi="ar-MA"/>
              </w:rPr>
            </w:pPr>
            <w:r w:rsidRPr="008D043E">
              <w:rPr>
                <w:rFonts w:hint="cs"/>
                <w:b/>
                <w:bCs/>
                <w:sz w:val="28"/>
                <w:szCs w:val="28"/>
                <w:rtl/>
                <w:lang w:bidi="ar-MA"/>
              </w:rPr>
              <w:t>2004</w:t>
            </w:r>
          </w:p>
        </w:tc>
        <w:tc>
          <w:tcPr>
            <w:tcW w:w="1367" w:type="pct"/>
          </w:tcPr>
          <w:p w:rsidR="00271859" w:rsidRPr="00271859" w:rsidRDefault="00271859" w:rsidP="00271859">
            <w:pPr>
              <w:pStyle w:val="Paragraphedeliste"/>
              <w:numPr>
                <w:ilvl w:val="0"/>
                <w:numId w:val="34"/>
              </w:numPr>
              <w:ind w:left="163" w:hanging="142"/>
              <w:rPr>
                <w:sz w:val="24"/>
                <w:szCs w:val="24"/>
                <w:lang w:bidi="ar-MA"/>
              </w:rPr>
            </w:pPr>
            <w:r w:rsidRPr="00271859">
              <w:rPr>
                <w:sz w:val="24"/>
                <w:szCs w:val="24"/>
                <w:lang w:bidi="ar-MA"/>
              </w:rPr>
              <w:t>Etude d’opportunité</w:t>
            </w:r>
          </w:p>
        </w:tc>
        <w:tc>
          <w:tcPr>
            <w:tcW w:w="2042" w:type="pct"/>
          </w:tcPr>
          <w:p w:rsidR="00271859" w:rsidRDefault="00271859" w:rsidP="00DF43DA">
            <w:pPr>
              <w:pStyle w:val="Paragraphedeliste"/>
              <w:ind w:left="175"/>
              <w:rPr>
                <w:rFonts w:ascii="Times New Roman" w:hAnsi="Times New Roman" w:cs="Arabic Transparent"/>
                <w:b/>
                <w:bCs/>
                <w:sz w:val="24"/>
                <w:szCs w:val="24"/>
                <w:lang w:bidi="ar-MA"/>
              </w:rPr>
            </w:pPr>
          </w:p>
          <w:p w:rsidR="00271859" w:rsidRPr="008D043E" w:rsidRDefault="00271859" w:rsidP="00DF43DA">
            <w:pPr>
              <w:pStyle w:val="Paragraphedeliste"/>
              <w:ind w:left="175"/>
              <w:rPr>
                <w:b/>
                <w:bCs/>
                <w:sz w:val="28"/>
                <w:szCs w:val="28"/>
                <w:rtl/>
                <w:lang w:bidi="ar-MA"/>
              </w:rPr>
            </w:pPr>
            <w:r>
              <w:rPr>
                <w:rFonts w:ascii="Times New Roman" w:hAnsi="Times New Roman" w:cs="Arabic Transparent"/>
                <w:b/>
                <w:bCs/>
                <w:sz w:val="24"/>
                <w:szCs w:val="24"/>
                <w:lang w:bidi="ar-MA"/>
              </w:rPr>
              <w:t xml:space="preserve"> S</w:t>
            </w:r>
            <w:r w:rsidRPr="00DF43DA">
              <w:rPr>
                <w:rFonts w:ascii="Times New Roman" w:hAnsi="Times New Roman" w:cs="Arabic Transparent"/>
                <w:b/>
                <w:bCs/>
                <w:sz w:val="24"/>
                <w:szCs w:val="24"/>
                <w:lang w:bidi="ar-MA"/>
              </w:rPr>
              <w:t>ecteur du BTP</w:t>
            </w:r>
          </w:p>
        </w:tc>
      </w:tr>
      <w:tr w:rsidR="00464684" w:rsidRPr="00A5486E" w:rsidTr="00271859">
        <w:tc>
          <w:tcPr>
            <w:tcW w:w="1591" w:type="pct"/>
            <w:vAlign w:val="center"/>
          </w:tcPr>
          <w:p w:rsidR="00464684" w:rsidRPr="008D043E" w:rsidRDefault="00464684" w:rsidP="008D4EA1">
            <w:pPr>
              <w:bidi/>
              <w:ind w:right="107"/>
              <w:jc w:val="center"/>
              <w:rPr>
                <w:b/>
                <w:bCs/>
                <w:sz w:val="28"/>
                <w:szCs w:val="28"/>
                <w:rtl/>
                <w:lang w:bidi="ar-MA"/>
              </w:rPr>
            </w:pPr>
            <w:r w:rsidRPr="008D043E">
              <w:rPr>
                <w:rFonts w:hint="cs"/>
                <w:b/>
                <w:bCs/>
                <w:sz w:val="28"/>
                <w:szCs w:val="28"/>
                <w:rtl/>
                <w:lang w:bidi="ar-MA"/>
              </w:rPr>
              <w:t>2003</w:t>
            </w:r>
          </w:p>
        </w:tc>
        <w:tc>
          <w:tcPr>
            <w:tcW w:w="1367" w:type="pct"/>
            <w:vAlign w:val="center"/>
          </w:tcPr>
          <w:p w:rsidR="00464684" w:rsidRPr="00271859" w:rsidRDefault="00A44882" w:rsidP="00A44882">
            <w:pPr>
              <w:pStyle w:val="Paragraphedeliste"/>
              <w:numPr>
                <w:ilvl w:val="0"/>
                <w:numId w:val="34"/>
              </w:numPr>
              <w:ind w:left="163" w:hanging="142"/>
              <w:rPr>
                <w:sz w:val="24"/>
                <w:szCs w:val="24"/>
                <w:rtl/>
                <w:lang w:bidi="ar-MA"/>
              </w:rPr>
            </w:pPr>
            <w:r w:rsidRPr="00271859">
              <w:rPr>
                <w:sz w:val="24"/>
                <w:szCs w:val="24"/>
                <w:lang w:bidi="ar-MA"/>
              </w:rPr>
              <w:t>Etude de faisabilité</w:t>
            </w:r>
          </w:p>
        </w:tc>
        <w:tc>
          <w:tcPr>
            <w:tcW w:w="2042" w:type="pct"/>
          </w:tcPr>
          <w:p w:rsidR="00464684" w:rsidRPr="00A44882" w:rsidRDefault="00464684" w:rsidP="00A44882">
            <w:pPr>
              <w:pStyle w:val="Paragraphedeliste"/>
              <w:ind w:left="175"/>
              <w:rPr>
                <w:rFonts w:ascii="Times New Roman" w:hAnsi="Times New Roman" w:cs="Arabic Transparent"/>
                <w:b/>
                <w:bCs/>
                <w:sz w:val="24"/>
                <w:szCs w:val="24"/>
                <w:rtl/>
                <w:lang w:bidi="ar-MA"/>
              </w:rPr>
            </w:pPr>
            <w:r w:rsidRPr="00464684">
              <w:rPr>
                <w:rFonts w:ascii="Times New Roman" w:hAnsi="Times New Roman" w:cs="Arabic Transparent"/>
                <w:b/>
                <w:bCs/>
                <w:sz w:val="24"/>
                <w:szCs w:val="24"/>
                <w:lang w:bidi="ar-MA"/>
              </w:rPr>
              <w:t xml:space="preserve">Secteur du tourisme </w:t>
            </w:r>
          </w:p>
        </w:tc>
      </w:tr>
      <w:tr w:rsidR="00A44882" w:rsidRPr="00A5486E" w:rsidTr="00271859">
        <w:tc>
          <w:tcPr>
            <w:tcW w:w="1591" w:type="pct"/>
            <w:vAlign w:val="center"/>
          </w:tcPr>
          <w:p w:rsidR="00A44882" w:rsidRPr="008D043E" w:rsidRDefault="00A44882" w:rsidP="008D4EA1">
            <w:pPr>
              <w:bidi/>
              <w:ind w:right="107"/>
              <w:jc w:val="center"/>
              <w:rPr>
                <w:b/>
                <w:bCs/>
                <w:sz w:val="28"/>
                <w:szCs w:val="28"/>
                <w:rtl/>
                <w:lang w:bidi="ar-MA"/>
              </w:rPr>
            </w:pPr>
            <w:r>
              <w:rPr>
                <w:b/>
                <w:bCs/>
                <w:sz w:val="28"/>
                <w:szCs w:val="28"/>
                <w:lang w:bidi="ar-MA"/>
              </w:rPr>
              <w:t>2003</w:t>
            </w:r>
          </w:p>
        </w:tc>
        <w:tc>
          <w:tcPr>
            <w:tcW w:w="1367" w:type="pct"/>
            <w:vAlign w:val="center"/>
          </w:tcPr>
          <w:p w:rsidR="00A44882" w:rsidRPr="00271859" w:rsidRDefault="00A44882" w:rsidP="00A44882">
            <w:pPr>
              <w:pStyle w:val="Paragraphedeliste"/>
              <w:numPr>
                <w:ilvl w:val="0"/>
                <w:numId w:val="34"/>
              </w:numPr>
              <w:ind w:left="163" w:hanging="142"/>
              <w:rPr>
                <w:sz w:val="24"/>
                <w:szCs w:val="24"/>
                <w:rtl/>
                <w:lang w:bidi="ar-MA"/>
              </w:rPr>
            </w:pPr>
            <w:r w:rsidRPr="00271859">
              <w:rPr>
                <w:sz w:val="24"/>
                <w:szCs w:val="24"/>
                <w:lang w:bidi="ar-MA"/>
              </w:rPr>
              <w:t xml:space="preserve">Etude de faisabilité </w:t>
            </w:r>
          </w:p>
        </w:tc>
        <w:tc>
          <w:tcPr>
            <w:tcW w:w="2042" w:type="pct"/>
          </w:tcPr>
          <w:p w:rsidR="00A44882" w:rsidRPr="00464684" w:rsidRDefault="00A44882" w:rsidP="00A44882">
            <w:pPr>
              <w:pStyle w:val="Paragraphedeliste"/>
              <w:ind w:left="175"/>
              <w:rPr>
                <w:rFonts w:ascii="Times New Roman" w:hAnsi="Times New Roman" w:cs="Arabic Transparent"/>
                <w:b/>
                <w:bCs/>
                <w:sz w:val="24"/>
                <w:szCs w:val="24"/>
                <w:lang w:bidi="ar-MA"/>
              </w:rPr>
            </w:pPr>
            <w:r>
              <w:rPr>
                <w:rFonts w:ascii="Times New Roman" w:hAnsi="Times New Roman" w:cs="Arabic Transparent"/>
                <w:b/>
                <w:bCs/>
                <w:sz w:val="24"/>
                <w:szCs w:val="24"/>
                <w:lang w:bidi="ar-MA"/>
              </w:rPr>
              <w:t>S</w:t>
            </w:r>
            <w:r w:rsidRPr="00A44882">
              <w:rPr>
                <w:rFonts w:ascii="Times New Roman" w:hAnsi="Times New Roman" w:cs="Arabic Transparent"/>
                <w:b/>
                <w:bCs/>
                <w:sz w:val="24"/>
                <w:szCs w:val="24"/>
                <w:lang w:bidi="ar-MA"/>
              </w:rPr>
              <w:t>ecteur du Textile- Habillement</w:t>
            </w:r>
          </w:p>
        </w:tc>
      </w:tr>
      <w:tr w:rsidR="00464684" w:rsidRPr="00A5486E" w:rsidTr="00271859">
        <w:tc>
          <w:tcPr>
            <w:tcW w:w="1591" w:type="pct"/>
            <w:vAlign w:val="center"/>
          </w:tcPr>
          <w:p w:rsidR="00464684" w:rsidRPr="008D043E" w:rsidRDefault="00464684" w:rsidP="008D4EA1">
            <w:pPr>
              <w:bidi/>
              <w:ind w:right="107"/>
              <w:jc w:val="center"/>
              <w:rPr>
                <w:b/>
                <w:bCs/>
                <w:sz w:val="28"/>
                <w:szCs w:val="28"/>
                <w:rtl/>
                <w:lang w:bidi="ar-MA"/>
              </w:rPr>
            </w:pPr>
            <w:r w:rsidRPr="008D043E">
              <w:rPr>
                <w:rFonts w:hint="cs"/>
                <w:b/>
                <w:bCs/>
                <w:sz w:val="28"/>
                <w:szCs w:val="28"/>
                <w:rtl/>
                <w:lang w:bidi="ar-MA"/>
              </w:rPr>
              <w:t>2000</w:t>
            </w:r>
          </w:p>
        </w:tc>
        <w:tc>
          <w:tcPr>
            <w:tcW w:w="1367" w:type="pct"/>
            <w:vAlign w:val="center"/>
          </w:tcPr>
          <w:p w:rsidR="00464684" w:rsidRPr="008D043E" w:rsidRDefault="00E07A92" w:rsidP="00006F28">
            <w:pPr>
              <w:pStyle w:val="Paragraphedeliste"/>
              <w:numPr>
                <w:ilvl w:val="0"/>
                <w:numId w:val="34"/>
              </w:numPr>
              <w:ind w:left="163" w:hanging="142"/>
              <w:rPr>
                <w:b/>
                <w:bCs/>
                <w:sz w:val="28"/>
                <w:szCs w:val="28"/>
                <w:rtl/>
                <w:lang w:bidi="ar-MA"/>
              </w:rPr>
            </w:pPr>
            <w:r w:rsidRPr="00271859">
              <w:rPr>
                <w:sz w:val="24"/>
                <w:szCs w:val="24"/>
                <w:lang w:bidi="ar-MA"/>
              </w:rPr>
              <w:t>Etude d’opportunité</w:t>
            </w:r>
          </w:p>
        </w:tc>
        <w:tc>
          <w:tcPr>
            <w:tcW w:w="2042" w:type="pct"/>
          </w:tcPr>
          <w:p w:rsidR="00464684" w:rsidRPr="00464684" w:rsidRDefault="00464684" w:rsidP="00464684">
            <w:pPr>
              <w:bidi/>
              <w:jc w:val="right"/>
              <w:rPr>
                <w:rFonts w:ascii="Times New Roman" w:hAnsi="Times New Roman" w:cs="Arabic Transparent"/>
                <w:b/>
                <w:bCs/>
                <w:sz w:val="24"/>
                <w:szCs w:val="24"/>
                <w:rtl/>
                <w:lang w:bidi="ar-MA"/>
              </w:rPr>
            </w:pPr>
            <w:r w:rsidRPr="00464684">
              <w:rPr>
                <w:rFonts w:ascii="Times New Roman" w:hAnsi="Times New Roman" w:cs="Arabic Transparent"/>
                <w:b/>
                <w:bCs/>
                <w:sz w:val="24"/>
                <w:szCs w:val="24"/>
                <w:lang w:bidi="ar-MA"/>
              </w:rPr>
              <w:t xml:space="preserve"> </w:t>
            </w:r>
            <w:r>
              <w:rPr>
                <w:rFonts w:ascii="Times New Roman" w:hAnsi="Times New Roman" w:cs="Arabic Transparent"/>
                <w:b/>
                <w:bCs/>
                <w:sz w:val="24"/>
                <w:szCs w:val="24"/>
                <w:lang w:bidi="ar-MA"/>
              </w:rPr>
              <w:t xml:space="preserve">  </w:t>
            </w:r>
            <w:r w:rsidRPr="00464684">
              <w:rPr>
                <w:rFonts w:ascii="Times New Roman" w:hAnsi="Times New Roman" w:cs="Arabic Transparent"/>
                <w:b/>
                <w:bCs/>
                <w:sz w:val="24"/>
                <w:szCs w:val="24"/>
                <w:lang w:bidi="ar-MA"/>
              </w:rPr>
              <w:t xml:space="preserve">Secteur de la </w:t>
            </w:r>
            <w:r>
              <w:rPr>
                <w:rFonts w:ascii="Times New Roman" w:hAnsi="Times New Roman" w:cs="Arabic Transparent"/>
                <w:b/>
                <w:bCs/>
                <w:sz w:val="24"/>
                <w:szCs w:val="24"/>
                <w:lang w:bidi="ar-MA"/>
              </w:rPr>
              <w:br/>
              <w:t xml:space="preserve">   </w:t>
            </w:r>
            <w:r w:rsidRPr="00464684">
              <w:rPr>
                <w:rFonts w:ascii="Times New Roman" w:hAnsi="Times New Roman" w:cs="Arabic Transparent"/>
                <w:b/>
                <w:bCs/>
                <w:sz w:val="24"/>
                <w:szCs w:val="24"/>
                <w:lang w:bidi="ar-MA"/>
              </w:rPr>
              <w:t>plasturgie</w:t>
            </w:r>
          </w:p>
        </w:tc>
      </w:tr>
    </w:tbl>
    <w:p w:rsidR="00EB5D66" w:rsidRPr="00EB5D66" w:rsidRDefault="00EB5D66" w:rsidP="00E74E16">
      <w:pPr>
        <w:tabs>
          <w:tab w:val="right" w:pos="317"/>
        </w:tabs>
        <w:bidi/>
        <w:spacing w:after="120" w:line="240" w:lineRule="auto"/>
        <w:jc w:val="both"/>
        <w:rPr>
          <w:rFonts w:ascii="Verdana" w:eastAsia="Times New Roman" w:hAnsi="Verdana" w:cs="Times New Roman"/>
          <w:color w:val="17365D" w:themeColor="text2" w:themeShade="BF"/>
          <w:sz w:val="28"/>
          <w:szCs w:val="28"/>
          <w:rtl/>
          <w:lang w:eastAsia="fr-FR"/>
        </w:rPr>
      </w:pPr>
    </w:p>
    <w:sectPr w:rsidR="00EB5D66" w:rsidRPr="00EB5D66" w:rsidSect="00B50F04">
      <w:headerReference w:type="default" r:id="rId7"/>
      <w:pgSz w:w="11906" w:h="16838"/>
      <w:pgMar w:top="56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CE0" w:rsidRDefault="002C5CE0" w:rsidP="009B4B1D">
      <w:pPr>
        <w:spacing w:after="0" w:line="240" w:lineRule="auto"/>
      </w:pPr>
      <w:r>
        <w:separator/>
      </w:r>
    </w:p>
  </w:endnote>
  <w:endnote w:type="continuationSeparator" w:id="1">
    <w:p w:rsidR="002C5CE0" w:rsidRDefault="002C5CE0" w:rsidP="009B4B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abic Transparent">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CE0" w:rsidRDefault="002C5CE0" w:rsidP="009B4B1D">
      <w:pPr>
        <w:spacing w:after="0" w:line="240" w:lineRule="auto"/>
      </w:pPr>
      <w:r>
        <w:separator/>
      </w:r>
    </w:p>
  </w:footnote>
  <w:footnote w:type="continuationSeparator" w:id="1">
    <w:p w:rsidR="002C5CE0" w:rsidRDefault="002C5CE0" w:rsidP="009B4B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B1D" w:rsidRDefault="009B4B1D" w:rsidP="009B4B1D">
    <w:pPr>
      <w:pStyle w:val="En-tte"/>
      <w:tabs>
        <w:tab w:val="clear" w:pos="4536"/>
        <w:tab w:val="clear" w:pos="9072"/>
        <w:tab w:val="left" w:pos="516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1234"/>
    <w:multiLevelType w:val="hybridMultilevel"/>
    <w:tmpl w:val="6D468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97338E"/>
    <w:multiLevelType w:val="hybridMultilevel"/>
    <w:tmpl w:val="0E6E17F6"/>
    <w:lvl w:ilvl="0" w:tplc="60A40A2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575491"/>
    <w:multiLevelType w:val="hybridMultilevel"/>
    <w:tmpl w:val="65B0664E"/>
    <w:lvl w:ilvl="0" w:tplc="B88A29A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nsid w:val="08A24F03"/>
    <w:multiLevelType w:val="multilevel"/>
    <w:tmpl w:val="0FA81754"/>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E8377B2"/>
    <w:multiLevelType w:val="hybridMultilevel"/>
    <w:tmpl w:val="B6FEBE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3B70D6"/>
    <w:multiLevelType w:val="multilevel"/>
    <w:tmpl w:val="02D63948"/>
    <w:lvl w:ilvl="0">
      <w:start w:val="2"/>
      <w:numFmt w:val="decimal"/>
      <w:lvlText w:val="%1"/>
      <w:lvlJc w:val="left"/>
      <w:pPr>
        <w:ind w:left="465" w:hanging="465"/>
      </w:pPr>
      <w:rPr>
        <w:rFonts w:ascii="Verdana" w:eastAsia="Times New Roman" w:hAnsi="Verdana" w:cs="Times New Roman" w:hint="default"/>
        <w:color w:val="17365D" w:themeColor="text2" w:themeShade="BF"/>
        <w:sz w:val="28"/>
      </w:rPr>
    </w:lvl>
    <w:lvl w:ilvl="1">
      <w:start w:val="2"/>
      <w:numFmt w:val="decimal"/>
      <w:lvlText w:val="%1.%2"/>
      <w:lvlJc w:val="left"/>
      <w:pPr>
        <w:ind w:left="1185" w:hanging="465"/>
      </w:pPr>
      <w:rPr>
        <w:rFonts w:ascii="Verdana" w:eastAsia="Times New Roman" w:hAnsi="Verdana" w:cs="Times New Roman" w:hint="default"/>
        <w:color w:val="17365D" w:themeColor="text2" w:themeShade="BF"/>
        <w:sz w:val="28"/>
      </w:rPr>
    </w:lvl>
    <w:lvl w:ilvl="2">
      <w:start w:val="1"/>
      <w:numFmt w:val="decimal"/>
      <w:lvlText w:val="%1.%2.%3"/>
      <w:lvlJc w:val="left"/>
      <w:pPr>
        <w:ind w:left="2160" w:hanging="720"/>
      </w:pPr>
      <w:rPr>
        <w:rFonts w:ascii="Verdana" w:eastAsia="Times New Roman" w:hAnsi="Verdana" w:cs="Times New Roman" w:hint="default"/>
        <w:color w:val="17365D" w:themeColor="text2" w:themeShade="BF"/>
        <w:sz w:val="28"/>
      </w:rPr>
    </w:lvl>
    <w:lvl w:ilvl="3">
      <w:start w:val="1"/>
      <w:numFmt w:val="decimal"/>
      <w:lvlText w:val="%1.%2.%3.%4"/>
      <w:lvlJc w:val="left"/>
      <w:pPr>
        <w:ind w:left="2880" w:hanging="720"/>
      </w:pPr>
      <w:rPr>
        <w:rFonts w:ascii="Verdana" w:eastAsia="Times New Roman" w:hAnsi="Verdana" w:cs="Times New Roman" w:hint="default"/>
        <w:color w:val="17365D" w:themeColor="text2" w:themeShade="BF"/>
        <w:sz w:val="28"/>
      </w:rPr>
    </w:lvl>
    <w:lvl w:ilvl="4">
      <w:start w:val="1"/>
      <w:numFmt w:val="decimal"/>
      <w:lvlText w:val="%1.%2.%3.%4.%5"/>
      <w:lvlJc w:val="left"/>
      <w:pPr>
        <w:ind w:left="3960" w:hanging="1080"/>
      </w:pPr>
      <w:rPr>
        <w:rFonts w:ascii="Verdana" w:eastAsia="Times New Roman" w:hAnsi="Verdana" w:cs="Times New Roman" w:hint="default"/>
        <w:color w:val="17365D" w:themeColor="text2" w:themeShade="BF"/>
        <w:sz w:val="28"/>
      </w:rPr>
    </w:lvl>
    <w:lvl w:ilvl="5">
      <w:start w:val="1"/>
      <w:numFmt w:val="decimal"/>
      <w:lvlText w:val="%1.%2.%3.%4.%5.%6"/>
      <w:lvlJc w:val="left"/>
      <w:pPr>
        <w:ind w:left="4680" w:hanging="1080"/>
      </w:pPr>
      <w:rPr>
        <w:rFonts w:ascii="Verdana" w:eastAsia="Times New Roman" w:hAnsi="Verdana" w:cs="Times New Roman" w:hint="default"/>
        <w:color w:val="17365D" w:themeColor="text2" w:themeShade="BF"/>
        <w:sz w:val="28"/>
      </w:rPr>
    </w:lvl>
    <w:lvl w:ilvl="6">
      <w:start w:val="1"/>
      <w:numFmt w:val="decimal"/>
      <w:lvlText w:val="%1.%2.%3.%4.%5.%6.%7"/>
      <w:lvlJc w:val="left"/>
      <w:pPr>
        <w:ind w:left="5760" w:hanging="1440"/>
      </w:pPr>
      <w:rPr>
        <w:rFonts w:ascii="Verdana" w:eastAsia="Times New Roman" w:hAnsi="Verdana" w:cs="Times New Roman" w:hint="default"/>
        <w:color w:val="17365D" w:themeColor="text2" w:themeShade="BF"/>
        <w:sz w:val="28"/>
      </w:rPr>
    </w:lvl>
    <w:lvl w:ilvl="7">
      <w:start w:val="1"/>
      <w:numFmt w:val="decimal"/>
      <w:lvlText w:val="%1.%2.%3.%4.%5.%6.%7.%8"/>
      <w:lvlJc w:val="left"/>
      <w:pPr>
        <w:ind w:left="6480" w:hanging="1440"/>
      </w:pPr>
      <w:rPr>
        <w:rFonts w:ascii="Verdana" w:eastAsia="Times New Roman" w:hAnsi="Verdana" w:cs="Times New Roman" w:hint="default"/>
        <w:color w:val="17365D" w:themeColor="text2" w:themeShade="BF"/>
        <w:sz w:val="28"/>
      </w:rPr>
    </w:lvl>
    <w:lvl w:ilvl="8">
      <w:start w:val="1"/>
      <w:numFmt w:val="decimal"/>
      <w:lvlText w:val="%1.%2.%3.%4.%5.%6.%7.%8.%9"/>
      <w:lvlJc w:val="left"/>
      <w:pPr>
        <w:ind w:left="7200" w:hanging="1440"/>
      </w:pPr>
      <w:rPr>
        <w:rFonts w:ascii="Verdana" w:eastAsia="Times New Roman" w:hAnsi="Verdana" w:cs="Times New Roman" w:hint="default"/>
        <w:color w:val="17365D" w:themeColor="text2" w:themeShade="BF"/>
        <w:sz w:val="28"/>
      </w:rPr>
    </w:lvl>
  </w:abstractNum>
  <w:abstractNum w:abstractNumId="6">
    <w:nsid w:val="177C1C94"/>
    <w:multiLevelType w:val="hybridMultilevel"/>
    <w:tmpl w:val="44C8249C"/>
    <w:lvl w:ilvl="0" w:tplc="FDAC5984">
      <w:start w:val="1"/>
      <w:numFmt w:val="decimal"/>
      <w:lvlText w:val="%1."/>
      <w:lvlJc w:val="left"/>
      <w:pPr>
        <w:tabs>
          <w:tab w:val="num" w:pos="720"/>
        </w:tabs>
        <w:ind w:left="720" w:hanging="360"/>
      </w:pPr>
      <w:rPr>
        <w:b w:val="0"/>
        <w:bCs w:val="0"/>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1C2328FC"/>
    <w:multiLevelType w:val="hybridMultilevel"/>
    <w:tmpl w:val="14F68B38"/>
    <w:lvl w:ilvl="0" w:tplc="7F86D350">
      <w:start w:val="1"/>
      <w:numFmt w:val="bullet"/>
      <w:lvlText w:val=""/>
      <w:lvlJc w:val="left"/>
      <w:pPr>
        <w:tabs>
          <w:tab w:val="num" w:pos="720"/>
        </w:tabs>
        <w:ind w:left="720" w:hanging="360"/>
      </w:pPr>
      <w:rPr>
        <w:rFonts w:ascii="Wingdings" w:hAnsi="Wingdings" w:hint="default"/>
      </w:rPr>
    </w:lvl>
    <w:lvl w:ilvl="1" w:tplc="2E7A557C">
      <w:start w:val="1"/>
      <w:numFmt w:val="bullet"/>
      <w:lvlText w:val=""/>
      <w:lvlJc w:val="left"/>
      <w:pPr>
        <w:tabs>
          <w:tab w:val="num" w:pos="1440"/>
        </w:tabs>
        <w:ind w:left="1440" w:hanging="360"/>
      </w:pPr>
      <w:rPr>
        <w:rFonts w:ascii="Wingdings" w:hAnsi="Wingdings" w:hint="default"/>
      </w:rPr>
    </w:lvl>
    <w:lvl w:ilvl="2" w:tplc="10142818" w:tentative="1">
      <w:start w:val="1"/>
      <w:numFmt w:val="bullet"/>
      <w:lvlText w:val=""/>
      <w:lvlJc w:val="left"/>
      <w:pPr>
        <w:tabs>
          <w:tab w:val="num" w:pos="2160"/>
        </w:tabs>
        <w:ind w:left="2160" w:hanging="360"/>
      </w:pPr>
      <w:rPr>
        <w:rFonts w:ascii="Wingdings" w:hAnsi="Wingdings" w:hint="default"/>
      </w:rPr>
    </w:lvl>
    <w:lvl w:ilvl="3" w:tplc="9064F6EC" w:tentative="1">
      <w:start w:val="1"/>
      <w:numFmt w:val="bullet"/>
      <w:lvlText w:val=""/>
      <w:lvlJc w:val="left"/>
      <w:pPr>
        <w:tabs>
          <w:tab w:val="num" w:pos="2880"/>
        </w:tabs>
        <w:ind w:left="2880" w:hanging="360"/>
      </w:pPr>
      <w:rPr>
        <w:rFonts w:ascii="Wingdings" w:hAnsi="Wingdings" w:hint="default"/>
      </w:rPr>
    </w:lvl>
    <w:lvl w:ilvl="4" w:tplc="3F26F5AA" w:tentative="1">
      <w:start w:val="1"/>
      <w:numFmt w:val="bullet"/>
      <w:lvlText w:val=""/>
      <w:lvlJc w:val="left"/>
      <w:pPr>
        <w:tabs>
          <w:tab w:val="num" w:pos="3600"/>
        </w:tabs>
        <w:ind w:left="3600" w:hanging="360"/>
      </w:pPr>
      <w:rPr>
        <w:rFonts w:ascii="Wingdings" w:hAnsi="Wingdings" w:hint="default"/>
      </w:rPr>
    </w:lvl>
    <w:lvl w:ilvl="5" w:tplc="3D02D8EA" w:tentative="1">
      <w:start w:val="1"/>
      <w:numFmt w:val="bullet"/>
      <w:lvlText w:val=""/>
      <w:lvlJc w:val="left"/>
      <w:pPr>
        <w:tabs>
          <w:tab w:val="num" w:pos="4320"/>
        </w:tabs>
        <w:ind w:left="4320" w:hanging="360"/>
      </w:pPr>
      <w:rPr>
        <w:rFonts w:ascii="Wingdings" w:hAnsi="Wingdings" w:hint="default"/>
      </w:rPr>
    </w:lvl>
    <w:lvl w:ilvl="6" w:tplc="130C369C" w:tentative="1">
      <w:start w:val="1"/>
      <w:numFmt w:val="bullet"/>
      <w:lvlText w:val=""/>
      <w:lvlJc w:val="left"/>
      <w:pPr>
        <w:tabs>
          <w:tab w:val="num" w:pos="5040"/>
        </w:tabs>
        <w:ind w:left="5040" w:hanging="360"/>
      </w:pPr>
      <w:rPr>
        <w:rFonts w:ascii="Wingdings" w:hAnsi="Wingdings" w:hint="default"/>
      </w:rPr>
    </w:lvl>
    <w:lvl w:ilvl="7" w:tplc="542A61A4" w:tentative="1">
      <w:start w:val="1"/>
      <w:numFmt w:val="bullet"/>
      <w:lvlText w:val=""/>
      <w:lvlJc w:val="left"/>
      <w:pPr>
        <w:tabs>
          <w:tab w:val="num" w:pos="5760"/>
        </w:tabs>
        <w:ind w:left="5760" w:hanging="360"/>
      </w:pPr>
      <w:rPr>
        <w:rFonts w:ascii="Wingdings" w:hAnsi="Wingdings" w:hint="default"/>
      </w:rPr>
    </w:lvl>
    <w:lvl w:ilvl="8" w:tplc="35B0F1C8" w:tentative="1">
      <w:start w:val="1"/>
      <w:numFmt w:val="bullet"/>
      <w:lvlText w:val=""/>
      <w:lvlJc w:val="left"/>
      <w:pPr>
        <w:tabs>
          <w:tab w:val="num" w:pos="6480"/>
        </w:tabs>
        <w:ind w:left="6480" w:hanging="360"/>
      </w:pPr>
      <w:rPr>
        <w:rFonts w:ascii="Wingdings" w:hAnsi="Wingdings" w:hint="default"/>
      </w:rPr>
    </w:lvl>
  </w:abstractNum>
  <w:abstractNum w:abstractNumId="8">
    <w:nsid w:val="1D20088C"/>
    <w:multiLevelType w:val="hybridMultilevel"/>
    <w:tmpl w:val="336C3534"/>
    <w:lvl w:ilvl="0" w:tplc="C3C2A618">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31644EA"/>
    <w:multiLevelType w:val="hybridMultilevel"/>
    <w:tmpl w:val="FCECB548"/>
    <w:lvl w:ilvl="0" w:tplc="0A861EA4">
      <w:start w:val="18"/>
      <w:numFmt w:val="bullet"/>
      <w:lvlText w:val="-"/>
      <w:lvlJc w:val="left"/>
      <w:pPr>
        <w:ind w:left="785"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256D76C7"/>
    <w:multiLevelType w:val="multilevel"/>
    <w:tmpl w:val="058AE22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5902EAA"/>
    <w:multiLevelType w:val="hybridMultilevel"/>
    <w:tmpl w:val="DF40322A"/>
    <w:lvl w:ilvl="0" w:tplc="F5B276D0">
      <w:start w:val="1"/>
      <w:numFmt w:val="bullet"/>
      <w:lvlText w:val=""/>
      <w:lvlJc w:val="left"/>
      <w:pPr>
        <w:tabs>
          <w:tab w:val="num" w:pos="720"/>
        </w:tabs>
        <w:ind w:left="720" w:hanging="360"/>
      </w:pPr>
      <w:rPr>
        <w:rFonts w:ascii="Wingdings" w:hAnsi="Wingdings" w:hint="default"/>
      </w:rPr>
    </w:lvl>
    <w:lvl w:ilvl="1" w:tplc="9C7254DC">
      <w:start w:val="1"/>
      <w:numFmt w:val="bullet"/>
      <w:lvlText w:val=""/>
      <w:lvlJc w:val="left"/>
      <w:pPr>
        <w:tabs>
          <w:tab w:val="num" w:pos="1440"/>
        </w:tabs>
        <w:ind w:left="1440" w:hanging="360"/>
      </w:pPr>
      <w:rPr>
        <w:rFonts w:ascii="Wingdings" w:hAnsi="Wingdings" w:hint="default"/>
      </w:rPr>
    </w:lvl>
    <w:lvl w:ilvl="2" w:tplc="05D89836" w:tentative="1">
      <w:start w:val="1"/>
      <w:numFmt w:val="bullet"/>
      <w:lvlText w:val=""/>
      <w:lvlJc w:val="left"/>
      <w:pPr>
        <w:tabs>
          <w:tab w:val="num" w:pos="2160"/>
        </w:tabs>
        <w:ind w:left="2160" w:hanging="360"/>
      </w:pPr>
      <w:rPr>
        <w:rFonts w:ascii="Wingdings" w:hAnsi="Wingdings" w:hint="default"/>
      </w:rPr>
    </w:lvl>
    <w:lvl w:ilvl="3" w:tplc="FA4E4F10" w:tentative="1">
      <w:start w:val="1"/>
      <w:numFmt w:val="bullet"/>
      <w:lvlText w:val=""/>
      <w:lvlJc w:val="left"/>
      <w:pPr>
        <w:tabs>
          <w:tab w:val="num" w:pos="2880"/>
        </w:tabs>
        <w:ind w:left="2880" w:hanging="360"/>
      </w:pPr>
      <w:rPr>
        <w:rFonts w:ascii="Wingdings" w:hAnsi="Wingdings" w:hint="default"/>
      </w:rPr>
    </w:lvl>
    <w:lvl w:ilvl="4" w:tplc="B1942068" w:tentative="1">
      <w:start w:val="1"/>
      <w:numFmt w:val="bullet"/>
      <w:lvlText w:val=""/>
      <w:lvlJc w:val="left"/>
      <w:pPr>
        <w:tabs>
          <w:tab w:val="num" w:pos="3600"/>
        </w:tabs>
        <w:ind w:left="3600" w:hanging="360"/>
      </w:pPr>
      <w:rPr>
        <w:rFonts w:ascii="Wingdings" w:hAnsi="Wingdings" w:hint="default"/>
      </w:rPr>
    </w:lvl>
    <w:lvl w:ilvl="5" w:tplc="7FBEF8EE" w:tentative="1">
      <w:start w:val="1"/>
      <w:numFmt w:val="bullet"/>
      <w:lvlText w:val=""/>
      <w:lvlJc w:val="left"/>
      <w:pPr>
        <w:tabs>
          <w:tab w:val="num" w:pos="4320"/>
        </w:tabs>
        <w:ind w:left="4320" w:hanging="360"/>
      </w:pPr>
      <w:rPr>
        <w:rFonts w:ascii="Wingdings" w:hAnsi="Wingdings" w:hint="default"/>
      </w:rPr>
    </w:lvl>
    <w:lvl w:ilvl="6" w:tplc="7F9021C0" w:tentative="1">
      <w:start w:val="1"/>
      <w:numFmt w:val="bullet"/>
      <w:lvlText w:val=""/>
      <w:lvlJc w:val="left"/>
      <w:pPr>
        <w:tabs>
          <w:tab w:val="num" w:pos="5040"/>
        </w:tabs>
        <w:ind w:left="5040" w:hanging="360"/>
      </w:pPr>
      <w:rPr>
        <w:rFonts w:ascii="Wingdings" w:hAnsi="Wingdings" w:hint="default"/>
      </w:rPr>
    </w:lvl>
    <w:lvl w:ilvl="7" w:tplc="1E30A068" w:tentative="1">
      <w:start w:val="1"/>
      <w:numFmt w:val="bullet"/>
      <w:lvlText w:val=""/>
      <w:lvlJc w:val="left"/>
      <w:pPr>
        <w:tabs>
          <w:tab w:val="num" w:pos="5760"/>
        </w:tabs>
        <w:ind w:left="5760" w:hanging="360"/>
      </w:pPr>
      <w:rPr>
        <w:rFonts w:ascii="Wingdings" w:hAnsi="Wingdings" w:hint="default"/>
      </w:rPr>
    </w:lvl>
    <w:lvl w:ilvl="8" w:tplc="660415CA" w:tentative="1">
      <w:start w:val="1"/>
      <w:numFmt w:val="bullet"/>
      <w:lvlText w:val=""/>
      <w:lvlJc w:val="left"/>
      <w:pPr>
        <w:tabs>
          <w:tab w:val="num" w:pos="6480"/>
        </w:tabs>
        <w:ind w:left="6480" w:hanging="360"/>
      </w:pPr>
      <w:rPr>
        <w:rFonts w:ascii="Wingdings" w:hAnsi="Wingdings" w:hint="default"/>
      </w:rPr>
    </w:lvl>
  </w:abstractNum>
  <w:abstractNum w:abstractNumId="12">
    <w:nsid w:val="32E8216B"/>
    <w:multiLevelType w:val="hybridMultilevel"/>
    <w:tmpl w:val="94DC2C30"/>
    <w:lvl w:ilvl="0" w:tplc="1988C3DE">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68A055D"/>
    <w:multiLevelType w:val="hybridMultilevel"/>
    <w:tmpl w:val="F29E49EE"/>
    <w:lvl w:ilvl="0" w:tplc="040C0001">
      <w:start w:val="1"/>
      <w:numFmt w:val="bullet"/>
      <w:lvlText w:val=""/>
      <w:lvlJc w:val="left"/>
      <w:pPr>
        <w:ind w:left="785" w:hanging="360"/>
      </w:pPr>
      <w:rPr>
        <w:rFonts w:ascii="Symbol" w:hAnsi="Symbol"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4">
    <w:nsid w:val="37DB1D1C"/>
    <w:multiLevelType w:val="hybridMultilevel"/>
    <w:tmpl w:val="82C68E20"/>
    <w:lvl w:ilvl="0" w:tplc="93C6A782">
      <w:start w:val="1"/>
      <w:numFmt w:val="decimal"/>
      <w:lvlText w:val="%1."/>
      <w:lvlJc w:val="left"/>
      <w:pPr>
        <w:ind w:left="1440" w:hanging="360"/>
      </w:pPr>
      <w:rPr>
        <w:color w:val="C0000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nsid w:val="3A3C52DE"/>
    <w:multiLevelType w:val="hybridMultilevel"/>
    <w:tmpl w:val="8BE45488"/>
    <w:lvl w:ilvl="0" w:tplc="59069610">
      <w:start w:val="1"/>
      <w:numFmt w:val="bullet"/>
      <w:lvlText w:val=""/>
      <w:lvlJc w:val="left"/>
      <w:pPr>
        <w:ind w:left="720" w:hanging="360"/>
      </w:pPr>
      <w:rPr>
        <w:rFonts w:ascii="Wingdings" w:hAnsi="Wingdings" w:cs="Arabic Transparent" w:hint="default"/>
        <w:bCs w:val="0"/>
        <w:iCs w:val="0"/>
        <w:u w:color="33CCC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B6F5B32"/>
    <w:multiLevelType w:val="hybridMultilevel"/>
    <w:tmpl w:val="0428B5DE"/>
    <w:lvl w:ilvl="0" w:tplc="DBBE9C56">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EFC0BD2"/>
    <w:multiLevelType w:val="multilevel"/>
    <w:tmpl w:val="EC80873C"/>
    <w:lvl w:ilvl="0">
      <w:start w:val="3"/>
      <w:numFmt w:val="decimal"/>
      <w:lvlText w:val="%1"/>
      <w:lvlJc w:val="left"/>
      <w:pPr>
        <w:ind w:left="465" w:hanging="465"/>
      </w:pPr>
      <w:rPr>
        <w:rFonts w:hint="default"/>
      </w:rPr>
    </w:lvl>
    <w:lvl w:ilvl="1">
      <w:start w:val="2"/>
      <w:numFmt w:val="decimal"/>
      <w:lvlText w:val="%1.%2"/>
      <w:lvlJc w:val="left"/>
      <w:pPr>
        <w:ind w:left="1434" w:hanging="720"/>
      </w:pPr>
      <w:rPr>
        <w:rFonts w:hint="default"/>
        <w:sz w:val="24"/>
        <w:szCs w:val="24"/>
      </w:rPr>
    </w:lvl>
    <w:lvl w:ilvl="2">
      <w:start w:val="1"/>
      <w:numFmt w:val="decimal"/>
      <w:lvlText w:val="%1.%2.%3"/>
      <w:lvlJc w:val="left"/>
      <w:pPr>
        <w:ind w:left="2508" w:hanging="1080"/>
      </w:pPr>
      <w:rPr>
        <w:rFonts w:hint="default"/>
      </w:rPr>
    </w:lvl>
    <w:lvl w:ilvl="3">
      <w:start w:val="1"/>
      <w:numFmt w:val="decimal"/>
      <w:lvlText w:val="%1.%2.%3.%4"/>
      <w:lvlJc w:val="left"/>
      <w:pPr>
        <w:ind w:left="3582" w:hanging="1440"/>
      </w:pPr>
      <w:rPr>
        <w:rFonts w:hint="default"/>
      </w:rPr>
    </w:lvl>
    <w:lvl w:ilvl="4">
      <w:start w:val="1"/>
      <w:numFmt w:val="decimal"/>
      <w:lvlText w:val="%1.%2.%3.%4.%5"/>
      <w:lvlJc w:val="left"/>
      <w:pPr>
        <w:ind w:left="4656" w:hanging="1800"/>
      </w:pPr>
      <w:rPr>
        <w:rFonts w:hint="default"/>
      </w:rPr>
    </w:lvl>
    <w:lvl w:ilvl="5">
      <w:start w:val="1"/>
      <w:numFmt w:val="decimal"/>
      <w:lvlText w:val="%1.%2.%3.%4.%5.%6"/>
      <w:lvlJc w:val="left"/>
      <w:pPr>
        <w:ind w:left="5730" w:hanging="2160"/>
      </w:pPr>
      <w:rPr>
        <w:rFonts w:hint="default"/>
      </w:rPr>
    </w:lvl>
    <w:lvl w:ilvl="6">
      <w:start w:val="1"/>
      <w:numFmt w:val="decimal"/>
      <w:lvlText w:val="%1.%2.%3.%4.%5.%6.%7"/>
      <w:lvlJc w:val="left"/>
      <w:pPr>
        <w:ind w:left="6804" w:hanging="2520"/>
      </w:pPr>
      <w:rPr>
        <w:rFonts w:hint="default"/>
      </w:rPr>
    </w:lvl>
    <w:lvl w:ilvl="7">
      <w:start w:val="1"/>
      <w:numFmt w:val="decimal"/>
      <w:lvlText w:val="%1.%2.%3.%4.%5.%6.%7.%8"/>
      <w:lvlJc w:val="left"/>
      <w:pPr>
        <w:ind w:left="7878" w:hanging="2880"/>
      </w:pPr>
      <w:rPr>
        <w:rFonts w:hint="default"/>
      </w:rPr>
    </w:lvl>
    <w:lvl w:ilvl="8">
      <w:start w:val="1"/>
      <w:numFmt w:val="decimal"/>
      <w:lvlText w:val="%1.%2.%3.%4.%5.%6.%7.%8.%9"/>
      <w:lvlJc w:val="left"/>
      <w:pPr>
        <w:ind w:left="8592" w:hanging="2880"/>
      </w:pPr>
      <w:rPr>
        <w:rFonts w:hint="default"/>
      </w:rPr>
    </w:lvl>
  </w:abstractNum>
  <w:abstractNum w:abstractNumId="18">
    <w:nsid w:val="44220F51"/>
    <w:multiLevelType w:val="hybridMultilevel"/>
    <w:tmpl w:val="9A2C21F0"/>
    <w:lvl w:ilvl="0" w:tplc="A1E0C1A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48176F07"/>
    <w:multiLevelType w:val="hybridMultilevel"/>
    <w:tmpl w:val="1300330C"/>
    <w:lvl w:ilvl="0" w:tplc="B664CF7C">
      <w:start w:val="18"/>
      <w:numFmt w:val="bullet"/>
      <w:lvlText w:val="-"/>
      <w:lvlJc w:val="left"/>
      <w:pPr>
        <w:ind w:left="720" w:hanging="360"/>
      </w:pPr>
      <w:rPr>
        <w:rFonts w:ascii="Arial" w:eastAsiaTheme="minorHAnsi" w:hAnsi="Arial" w:cs="Aria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F276343"/>
    <w:multiLevelType w:val="hybridMultilevel"/>
    <w:tmpl w:val="AEC8DDEC"/>
    <w:lvl w:ilvl="0" w:tplc="59069610">
      <w:start w:val="1"/>
      <w:numFmt w:val="bullet"/>
      <w:lvlText w:val=""/>
      <w:lvlJc w:val="left"/>
      <w:pPr>
        <w:ind w:left="720" w:hanging="360"/>
      </w:pPr>
      <w:rPr>
        <w:rFonts w:ascii="Wingdings" w:hAnsi="Wingdings" w:cs="Arabic Transparent" w:hint="default"/>
        <w:bCs w:val="0"/>
        <w:iCs w:val="0"/>
        <w:u w:color="33CCC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08369CF"/>
    <w:multiLevelType w:val="hybridMultilevel"/>
    <w:tmpl w:val="2BF01170"/>
    <w:lvl w:ilvl="0" w:tplc="040C000F">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2">
    <w:nsid w:val="5A4A0801"/>
    <w:multiLevelType w:val="multilevel"/>
    <w:tmpl w:val="A1A4C3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F20FBA"/>
    <w:multiLevelType w:val="hybridMultilevel"/>
    <w:tmpl w:val="112C170C"/>
    <w:lvl w:ilvl="0" w:tplc="7F86D350">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10142818" w:tentative="1">
      <w:start w:val="1"/>
      <w:numFmt w:val="bullet"/>
      <w:lvlText w:val=""/>
      <w:lvlJc w:val="left"/>
      <w:pPr>
        <w:tabs>
          <w:tab w:val="num" w:pos="2160"/>
        </w:tabs>
        <w:ind w:left="2160" w:hanging="360"/>
      </w:pPr>
      <w:rPr>
        <w:rFonts w:ascii="Wingdings" w:hAnsi="Wingdings" w:hint="default"/>
      </w:rPr>
    </w:lvl>
    <w:lvl w:ilvl="3" w:tplc="9064F6EC" w:tentative="1">
      <w:start w:val="1"/>
      <w:numFmt w:val="bullet"/>
      <w:lvlText w:val=""/>
      <w:lvlJc w:val="left"/>
      <w:pPr>
        <w:tabs>
          <w:tab w:val="num" w:pos="2880"/>
        </w:tabs>
        <w:ind w:left="2880" w:hanging="360"/>
      </w:pPr>
      <w:rPr>
        <w:rFonts w:ascii="Wingdings" w:hAnsi="Wingdings" w:hint="default"/>
      </w:rPr>
    </w:lvl>
    <w:lvl w:ilvl="4" w:tplc="3F26F5AA" w:tentative="1">
      <w:start w:val="1"/>
      <w:numFmt w:val="bullet"/>
      <w:lvlText w:val=""/>
      <w:lvlJc w:val="left"/>
      <w:pPr>
        <w:tabs>
          <w:tab w:val="num" w:pos="3600"/>
        </w:tabs>
        <w:ind w:left="3600" w:hanging="360"/>
      </w:pPr>
      <w:rPr>
        <w:rFonts w:ascii="Wingdings" w:hAnsi="Wingdings" w:hint="default"/>
      </w:rPr>
    </w:lvl>
    <w:lvl w:ilvl="5" w:tplc="3D02D8EA" w:tentative="1">
      <w:start w:val="1"/>
      <w:numFmt w:val="bullet"/>
      <w:lvlText w:val=""/>
      <w:lvlJc w:val="left"/>
      <w:pPr>
        <w:tabs>
          <w:tab w:val="num" w:pos="4320"/>
        </w:tabs>
        <w:ind w:left="4320" w:hanging="360"/>
      </w:pPr>
      <w:rPr>
        <w:rFonts w:ascii="Wingdings" w:hAnsi="Wingdings" w:hint="default"/>
      </w:rPr>
    </w:lvl>
    <w:lvl w:ilvl="6" w:tplc="130C369C" w:tentative="1">
      <w:start w:val="1"/>
      <w:numFmt w:val="bullet"/>
      <w:lvlText w:val=""/>
      <w:lvlJc w:val="left"/>
      <w:pPr>
        <w:tabs>
          <w:tab w:val="num" w:pos="5040"/>
        </w:tabs>
        <w:ind w:left="5040" w:hanging="360"/>
      </w:pPr>
      <w:rPr>
        <w:rFonts w:ascii="Wingdings" w:hAnsi="Wingdings" w:hint="default"/>
      </w:rPr>
    </w:lvl>
    <w:lvl w:ilvl="7" w:tplc="542A61A4" w:tentative="1">
      <w:start w:val="1"/>
      <w:numFmt w:val="bullet"/>
      <w:lvlText w:val=""/>
      <w:lvlJc w:val="left"/>
      <w:pPr>
        <w:tabs>
          <w:tab w:val="num" w:pos="5760"/>
        </w:tabs>
        <w:ind w:left="5760" w:hanging="360"/>
      </w:pPr>
      <w:rPr>
        <w:rFonts w:ascii="Wingdings" w:hAnsi="Wingdings" w:hint="default"/>
      </w:rPr>
    </w:lvl>
    <w:lvl w:ilvl="8" w:tplc="35B0F1C8" w:tentative="1">
      <w:start w:val="1"/>
      <w:numFmt w:val="bullet"/>
      <w:lvlText w:val=""/>
      <w:lvlJc w:val="left"/>
      <w:pPr>
        <w:tabs>
          <w:tab w:val="num" w:pos="6480"/>
        </w:tabs>
        <w:ind w:left="6480" w:hanging="360"/>
      </w:pPr>
      <w:rPr>
        <w:rFonts w:ascii="Wingdings" w:hAnsi="Wingdings" w:hint="default"/>
      </w:rPr>
    </w:lvl>
  </w:abstractNum>
  <w:abstractNum w:abstractNumId="24">
    <w:nsid w:val="62E423AB"/>
    <w:multiLevelType w:val="multilevel"/>
    <w:tmpl w:val="362ED398"/>
    <w:lvl w:ilvl="0">
      <w:start w:val="1"/>
      <w:numFmt w:val="decimal"/>
      <w:lvlText w:val="%1"/>
      <w:lvlJc w:val="left"/>
      <w:pPr>
        <w:ind w:left="480" w:hanging="480"/>
      </w:pPr>
      <w:rPr>
        <w:rFonts w:ascii="Times New Roman" w:hAnsi="Times New Roman" w:hint="default"/>
        <w:sz w:val="24"/>
      </w:rPr>
    </w:lvl>
    <w:lvl w:ilvl="1">
      <w:start w:val="2"/>
      <w:numFmt w:val="decimal"/>
      <w:lvlText w:val="%1.%2"/>
      <w:lvlJc w:val="left"/>
      <w:pPr>
        <w:ind w:left="943" w:hanging="480"/>
      </w:pPr>
      <w:rPr>
        <w:rFonts w:ascii="Times New Roman" w:hAnsi="Times New Roman" w:hint="default"/>
        <w:sz w:val="24"/>
      </w:rPr>
    </w:lvl>
    <w:lvl w:ilvl="2">
      <w:start w:val="2"/>
      <w:numFmt w:val="decimal"/>
      <w:lvlText w:val="%1.%2.%3"/>
      <w:lvlJc w:val="left"/>
      <w:pPr>
        <w:ind w:left="1646" w:hanging="720"/>
      </w:pPr>
      <w:rPr>
        <w:rFonts w:ascii="Times New Roman" w:hAnsi="Times New Roman" w:hint="default"/>
        <w:sz w:val="24"/>
      </w:rPr>
    </w:lvl>
    <w:lvl w:ilvl="3">
      <w:start w:val="1"/>
      <w:numFmt w:val="decimal"/>
      <w:lvlText w:val="%1.%2.%3.%4"/>
      <w:lvlJc w:val="left"/>
      <w:pPr>
        <w:ind w:left="2109" w:hanging="720"/>
      </w:pPr>
      <w:rPr>
        <w:rFonts w:ascii="Times New Roman" w:hAnsi="Times New Roman" w:hint="default"/>
        <w:sz w:val="24"/>
      </w:rPr>
    </w:lvl>
    <w:lvl w:ilvl="4">
      <w:start w:val="1"/>
      <w:numFmt w:val="decimal"/>
      <w:lvlText w:val="%1.%2.%3.%4.%5"/>
      <w:lvlJc w:val="left"/>
      <w:pPr>
        <w:ind w:left="2932" w:hanging="1080"/>
      </w:pPr>
      <w:rPr>
        <w:rFonts w:ascii="Times New Roman" w:hAnsi="Times New Roman" w:hint="default"/>
        <w:sz w:val="24"/>
      </w:rPr>
    </w:lvl>
    <w:lvl w:ilvl="5">
      <w:start w:val="1"/>
      <w:numFmt w:val="decimal"/>
      <w:lvlText w:val="%1.%2.%3.%4.%5.%6"/>
      <w:lvlJc w:val="left"/>
      <w:pPr>
        <w:ind w:left="3395" w:hanging="1080"/>
      </w:pPr>
      <w:rPr>
        <w:rFonts w:ascii="Times New Roman" w:hAnsi="Times New Roman" w:hint="default"/>
        <w:sz w:val="24"/>
      </w:rPr>
    </w:lvl>
    <w:lvl w:ilvl="6">
      <w:start w:val="1"/>
      <w:numFmt w:val="decimal"/>
      <w:lvlText w:val="%1.%2.%3.%4.%5.%6.%7"/>
      <w:lvlJc w:val="left"/>
      <w:pPr>
        <w:ind w:left="4218" w:hanging="1440"/>
      </w:pPr>
      <w:rPr>
        <w:rFonts w:ascii="Times New Roman" w:hAnsi="Times New Roman" w:hint="default"/>
        <w:sz w:val="24"/>
      </w:rPr>
    </w:lvl>
    <w:lvl w:ilvl="7">
      <w:start w:val="1"/>
      <w:numFmt w:val="decimal"/>
      <w:lvlText w:val="%1.%2.%3.%4.%5.%6.%7.%8"/>
      <w:lvlJc w:val="left"/>
      <w:pPr>
        <w:ind w:left="4681" w:hanging="1440"/>
      </w:pPr>
      <w:rPr>
        <w:rFonts w:ascii="Times New Roman" w:hAnsi="Times New Roman" w:hint="default"/>
        <w:sz w:val="24"/>
      </w:rPr>
    </w:lvl>
    <w:lvl w:ilvl="8">
      <w:start w:val="1"/>
      <w:numFmt w:val="decimal"/>
      <w:lvlText w:val="%1.%2.%3.%4.%5.%6.%7.%8.%9"/>
      <w:lvlJc w:val="left"/>
      <w:pPr>
        <w:ind w:left="5504" w:hanging="1800"/>
      </w:pPr>
      <w:rPr>
        <w:rFonts w:ascii="Times New Roman" w:hAnsi="Times New Roman" w:hint="default"/>
        <w:sz w:val="24"/>
      </w:rPr>
    </w:lvl>
  </w:abstractNum>
  <w:abstractNum w:abstractNumId="25">
    <w:nsid w:val="63C53612"/>
    <w:multiLevelType w:val="hybridMultilevel"/>
    <w:tmpl w:val="65B0664E"/>
    <w:lvl w:ilvl="0" w:tplc="B88A29A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nsid w:val="64154E7B"/>
    <w:multiLevelType w:val="hybridMultilevel"/>
    <w:tmpl w:val="BAEC9DF4"/>
    <w:lvl w:ilvl="0" w:tplc="43D83DE4">
      <w:start w:val="1"/>
      <w:numFmt w:val="decimal"/>
      <w:lvlText w:val="%1."/>
      <w:lvlJc w:val="left"/>
      <w:pPr>
        <w:tabs>
          <w:tab w:val="num" w:pos="787"/>
        </w:tabs>
        <w:ind w:left="787" w:hanging="360"/>
      </w:pPr>
      <w:rPr>
        <w:sz w:val="22"/>
        <w:szCs w:val="22"/>
      </w:rPr>
    </w:lvl>
    <w:lvl w:ilvl="1" w:tplc="040C0019" w:tentative="1">
      <w:start w:val="1"/>
      <w:numFmt w:val="lowerLetter"/>
      <w:lvlText w:val="%2."/>
      <w:lvlJc w:val="left"/>
      <w:pPr>
        <w:tabs>
          <w:tab w:val="num" w:pos="1507"/>
        </w:tabs>
        <w:ind w:left="1507" w:hanging="360"/>
      </w:pPr>
    </w:lvl>
    <w:lvl w:ilvl="2" w:tplc="040C001B" w:tentative="1">
      <w:start w:val="1"/>
      <w:numFmt w:val="lowerRoman"/>
      <w:lvlText w:val="%3."/>
      <w:lvlJc w:val="right"/>
      <w:pPr>
        <w:tabs>
          <w:tab w:val="num" w:pos="2227"/>
        </w:tabs>
        <w:ind w:left="2227" w:hanging="180"/>
      </w:pPr>
    </w:lvl>
    <w:lvl w:ilvl="3" w:tplc="040C000F" w:tentative="1">
      <w:start w:val="1"/>
      <w:numFmt w:val="decimal"/>
      <w:lvlText w:val="%4."/>
      <w:lvlJc w:val="left"/>
      <w:pPr>
        <w:tabs>
          <w:tab w:val="num" w:pos="2947"/>
        </w:tabs>
        <w:ind w:left="2947" w:hanging="360"/>
      </w:pPr>
    </w:lvl>
    <w:lvl w:ilvl="4" w:tplc="040C0019" w:tentative="1">
      <w:start w:val="1"/>
      <w:numFmt w:val="lowerLetter"/>
      <w:lvlText w:val="%5."/>
      <w:lvlJc w:val="left"/>
      <w:pPr>
        <w:tabs>
          <w:tab w:val="num" w:pos="3667"/>
        </w:tabs>
        <w:ind w:left="3667" w:hanging="360"/>
      </w:pPr>
    </w:lvl>
    <w:lvl w:ilvl="5" w:tplc="040C001B" w:tentative="1">
      <w:start w:val="1"/>
      <w:numFmt w:val="lowerRoman"/>
      <w:lvlText w:val="%6."/>
      <w:lvlJc w:val="right"/>
      <w:pPr>
        <w:tabs>
          <w:tab w:val="num" w:pos="4387"/>
        </w:tabs>
        <w:ind w:left="4387" w:hanging="180"/>
      </w:pPr>
    </w:lvl>
    <w:lvl w:ilvl="6" w:tplc="040C000F" w:tentative="1">
      <w:start w:val="1"/>
      <w:numFmt w:val="decimal"/>
      <w:lvlText w:val="%7."/>
      <w:lvlJc w:val="left"/>
      <w:pPr>
        <w:tabs>
          <w:tab w:val="num" w:pos="5107"/>
        </w:tabs>
        <w:ind w:left="5107" w:hanging="360"/>
      </w:pPr>
    </w:lvl>
    <w:lvl w:ilvl="7" w:tplc="040C0019" w:tentative="1">
      <w:start w:val="1"/>
      <w:numFmt w:val="lowerLetter"/>
      <w:lvlText w:val="%8."/>
      <w:lvlJc w:val="left"/>
      <w:pPr>
        <w:tabs>
          <w:tab w:val="num" w:pos="5827"/>
        </w:tabs>
        <w:ind w:left="5827" w:hanging="360"/>
      </w:pPr>
    </w:lvl>
    <w:lvl w:ilvl="8" w:tplc="040C001B" w:tentative="1">
      <w:start w:val="1"/>
      <w:numFmt w:val="lowerRoman"/>
      <w:lvlText w:val="%9."/>
      <w:lvlJc w:val="right"/>
      <w:pPr>
        <w:tabs>
          <w:tab w:val="num" w:pos="6547"/>
        </w:tabs>
        <w:ind w:left="6547" w:hanging="180"/>
      </w:pPr>
    </w:lvl>
  </w:abstractNum>
  <w:abstractNum w:abstractNumId="27">
    <w:nsid w:val="6A1159FC"/>
    <w:multiLevelType w:val="hybridMultilevel"/>
    <w:tmpl w:val="F69C6D92"/>
    <w:lvl w:ilvl="0" w:tplc="154ECA5E">
      <w:start w:val="1"/>
      <w:numFmt w:val="decimal"/>
      <w:lvlText w:val="%1."/>
      <w:lvlJc w:val="left"/>
      <w:pPr>
        <w:ind w:left="870" w:hanging="360"/>
      </w:pPr>
      <w:rPr>
        <w:b w:val="0"/>
        <w:bCs w:val="0"/>
        <w:color w:val="C00000"/>
      </w:rPr>
    </w:lvl>
    <w:lvl w:ilvl="1" w:tplc="040C0019" w:tentative="1">
      <w:start w:val="1"/>
      <w:numFmt w:val="lowerLetter"/>
      <w:lvlText w:val="%2."/>
      <w:lvlJc w:val="left"/>
      <w:pPr>
        <w:ind w:left="1590" w:hanging="360"/>
      </w:pPr>
    </w:lvl>
    <w:lvl w:ilvl="2" w:tplc="040C001B" w:tentative="1">
      <w:start w:val="1"/>
      <w:numFmt w:val="lowerRoman"/>
      <w:lvlText w:val="%3."/>
      <w:lvlJc w:val="right"/>
      <w:pPr>
        <w:ind w:left="2310" w:hanging="180"/>
      </w:pPr>
    </w:lvl>
    <w:lvl w:ilvl="3" w:tplc="040C000F" w:tentative="1">
      <w:start w:val="1"/>
      <w:numFmt w:val="decimal"/>
      <w:lvlText w:val="%4."/>
      <w:lvlJc w:val="left"/>
      <w:pPr>
        <w:ind w:left="3030" w:hanging="360"/>
      </w:pPr>
    </w:lvl>
    <w:lvl w:ilvl="4" w:tplc="040C0019" w:tentative="1">
      <w:start w:val="1"/>
      <w:numFmt w:val="lowerLetter"/>
      <w:lvlText w:val="%5."/>
      <w:lvlJc w:val="left"/>
      <w:pPr>
        <w:ind w:left="3750" w:hanging="360"/>
      </w:pPr>
    </w:lvl>
    <w:lvl w:ilvl="5" w:tplc="040C001B" w:tentative="1">
      <w:start w:val="1"/>
      <w:numFmt w:val="lowerRoman"/>
      <w:lvlText w:val="%6."/>
      <w:lvlJc w:val="right"/>
      <w:pPr>
        <w:ind w:left="4470" w:hanging="180"/>
      </w:pPr>
    </w:lvl>
    <w:lvl w:ilvl="6" w:tplc="040C000F" w:tentative="1">
      <w:start w:val="1"/>
      <w:numFmt w:val="decimal"/>
      <w:lvlText w:val="%7."/>
      <w:lvlJc w:val="left"/>
      <w:pPr>
        <w:ind w:left="5190" w:hanging="360"/>
      </w:pPr>
    </w:lvl>
    <w:lvl w:ilvl="7" w:tplc="040C0019" w:tentative="1">
      <w:start w:val="1"/>
      <w:numFmt w:val="lowerLetter"/>
      <w:lvlText w:val="%8."/>
      <w:lvlJc w:val="left"/>
      <w:pPr>
        <w:ind w:left="5910" w:hanging="360"/>
      </w:pPr>
    </w:lvl>
    <w:lvl w:ilvl="8" w:tplc="040C001B" w:tentative="1">
      <w:start w:val="1"/>
      <w:numFmt w:val="lowerRoman"/>
      <w:lvlText w:val="%9."/>
      <w:lvlJc w:val="right"/>
      <w:pPr>
        <w:ind w:left="6630" w:hanging="180"/>
      </w:pPr>
    </w:lvl>
  </w:abstractNum>
  <w:abstractNum w:abstractNumId="28">
    <w:nsid w:val="726F6B54"/>
    <w:multiLevelType w:val="multilevel"/>
    <w:tmpl w:val="1B68A892"/>
    <w:lvl w:ilvl="0">
      <w:start w:val="1"/>
      <w:numFmt w:val="upperRoman"/>
      <w:lvlText w:val="%1."/>
      <w:lvlJc w:val="righ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76A86D68"/>
    <w:multiLevelType w:val="hybridMultilevel"/>
    <w:tmpl w:val="1FE63E24"/>
    <w:lvl w:ilvl="0" w:tplc="040C001B">
      <w:start w:val="1"/>
      <w:numFmt w:val="bullet"/>
      <w:lvlText w:val="-"/>
      <w:lvlJc w:val="left"/>
      <w:pPr>
        <w:ind w:left="720" w:hanging="360"/>
      </w:pPr>
      <w:rPr>
        <w:rFonts w:ascii="Times New Roman" w:eastAsia="Times New Roman" w:hAnsi="Times New Roman" w:cs="Simplified Arabic"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8E2486B"/>
    <w:multiLevelType w:val="hybridMultilevel"/>
    <w:tmpl w:val="0B66CB60"/>
    <w:lvl w:ilvl="0" w:tplc="C312244A">
      <w:start w:val="2011"/>
      <w:numFmt w:val="bullet"/>
      <w:lvlText w:val="-"/>
      <w:lvlJc w:val="left"/>
      <w:pPr>
        <w:ind w:left="720" w:hanging="360"/>
      </w:pPr>
      <w:rPr>
        <w:rFonts w:ascii="Times New Roman" w:eastAsia="Times New Roman" w:hAnsi="Times New Roman" w:cs="Arabic Transparent" w:hint="default"/>
        <w:bCs w:val="0"/>
        <w:iCs w:val="0"/>
        <w:u w:color="33CCC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AB00BBC"/>
    <w:multiLevelType w:val="hybridMultilevel"/>
    <w:tmpl w:val="2D06C32A"/>
    <w:lvl w:ilvl="0" w:tplc="323ED350">
      <w:start w:val="1"/>
      <w:numFmt w:val="bullet"/>
      <w:lvlText w:val="-"/>
      <w:lvlJc w:val="left"/>
      <w:pPr>
        <w:ind w:left="5321" w:hanging="360"/>
      </w:pPr>
      <w:rPr>
        <w:rFonts w:ascii="Calibri" w:eastAsia="Calibri" w:hAnsi="Calibri" w:cs="Calibri" w:hint="default"/>
      </w:rPr>
    </w:lvl>
    <w:lvl w:ilvl="1" w:tplc="040C0003" w:tentative="1">
      <w:start w:val="1"/>
      <w:numFmt w:val="bullet"/>
      <w:lvlText w:val="o"/>
      <w:lvlJc w:val="left"/>
      <w:pPr>
        <w:ind w:left="6041" w:hanging="360"/>
      </w:pPr>
      <w:rPr>
        <w:rFonts w:ascii="Courier New" w:hAnsi="Courier New" w:cs="Courier New" w:hint="default"/>
      </w:rPr>
    </w:lvl>
    <w:lvl w:ilvl="2" w:tplc="040C0005" w:tentative="1">
      <w:start w:val="1"/>
      <w:numFmt w:val="bullet"/>
      <w:lvlText w:val=""/>
      <w:lvlJc w:val="left"/>
      <w:pPr>
        <w:ind w:left="6761" w:hanging="360"/>
      </w:pPr>
      <w:rPr>
        <w:rFonts w:ascii="Wingdings" w:hAnsi="Wingdings" w:hint="default"/>
      </w:rPr>
    </w:lvl>
    <w:lvl w:ilvl="3" w:tplc="040C0001" w:tentative="1">
      <w:start w:val="1"/>
      <w:numFmt w:val="bullet"/>
      <w:lvlText w:val=""/>
      <w:lvlJc w:val="left"/>
      <w:pPr>
        <w:ind w:left="7481" w:hanging="360"/>
      </w:pPr>
      <w:rPr>
        <w:rFonts w:ascii="Symbol" w:hAnsi="Symbol" w:hint="default"/>
      </w:rPr>
    </w:lvl>
    <w:lvl w:ilvl="4" w:tplc="040C0003" w:tentative="1">
      <w:start w:val="1"/>
      <w:numFmt w:val="bullet"/>
      <w:lvlText w:val="o"/>
      <w:lvlJc w:val="left"/>
      <w:pPr>
        <w:ind w:left="8201" w:hanging="360"/>
      </w:pPr>
      <w:rPr>
        <w:rFonts w:ascii="Courier New" w:hAnsi="Courier New" w:cs="Courier New" w:hint="default"/>
      </w:rPr>
    </w:lvl>
    <w:lvl w:ilvl="5" w:tplc="040C0005" w:tentative="1">
      <w:start w:val="1"/>
      <w:numFmt w:val="bullet"/>
      <w:lvlText w:val=""/>
      <w:lvlJc w:val="left"/>
      <w:pPr>
        <w:ind w:left="8921" w:hanging="360"/>
      </w:pPr>
      <w:rPr>
        <w:rFonts w:ascii="Wingdings" w:hAnsi="Wingdings" w:hint="default"/>
      </w:rPr>
    </w:lvl>
    <w:lvl w:ilvl="6" w:tplc="040C0001" w:tentative="1">
      <w:start w:val="1"/>
      <w:numFmt w:val="bullet"/>
      <w:lvlText w:val=""/>
      <w:lvlJc w:val="left"/>
      <w:pPr>
        <w:ind w:left="9641" w:hanging="360"/>
      </w:pPr>
      <w:rPr>
        <w:rFonts w:ascii="Symbol" w:hAnsi="Symbol" w:hint="default"/>
      </w:rPr>
    </w:lvl>
    <w:lvl w:ilvl="7" w:tplc="040C0003" w:tentative="1">
      <w:start w:val="1"/>
      <w:numFmt w:val="bullet"/>
      <w:lvlText w:val="o"/>
      <w:lvlJc w:val="left"/>
      <w:pPr>
        <w:ind w:left="10361" w:hanging="360"/>
      </w:pPr>
      <w:rPr>
        <w:rFonts w:ascii="Courier New" w:hAnsi="Courier New" w:cs="Courier New" w:hint="default"/>
      </w:rPr>
    </w:lvl>
    <w:lvl w:ilvl="8" w:tplc="040C0005" w:tentative="1">
      <w:start w:val="1"/>
      <w:numFmt w:val="bullet"/>
      <w:lvlText w:val=""/>
      <w:lvlJc w:val="left"/>
      <w:pPr>
        <w:ind w:left="11081" w:hanging="360"/>
      </w:pPr>
      <w:rPr>
        <w:rFonts w:ascii="Wingdings" w:hAnsi="Wingdings" w:hint="default"/>
      </w:rPr>
    </w:lvl>
  </w:abstractNum>
  <w:abstractNum w:abstractNumId="32">
    <w:nsid w:val="7B3458B6"/>
    <w:multiLevelType w:val="hybridMultilevel"/>
    <w:tmpl w:val="7D22F446"/>
    <w:lvl w:ilvl="0" w:tplc="D67859DA">
      <w:start w:val="1"/>
      <w:numFmt w:val="upperRoman"/>
      <w:lvlText w:val="%1."/>
      <w:lvlJc w:val="right"/>
      <w:pPr>
        <w:ind w:left="870" w:hanging="360"/>
      </w:pPr>
      <w:rPr>
        <w:b w:val="0"/>
        <w:bCs w:val="0"/>
        <w:color w:val="C00000"/>
      </w:rPr>
    </w:lvl>
    <w:lvl w:ilvl="1" w:tplc="040C0019" w:tentative="1">
      <w:start w:val="1"/>
      <w:numFmt w:val="lowerLetter"/>
      <w:lvlText w:val="%2."/>
      <w:lvlJc w:val="left"/>
      <w:pPr>
        <w:ind w:left="1590" w:hanging="360"/>
      </w:pPr>
    </w:lvl>
    <w:lvl w:ilvl="2" w:tplc="040C001B" w:tentative="1">
      <w:start w:val="1"/>
      <w:numFmt w:val="lowerRoman"/>
      <w:lvlText w:val="%3."/>
      <w:lvlJc w:val="right"/>
      <w:pPr>
        <w:ind w:left="2310" w:hanging="180"/>
      </w:pPr>
    </w:lvl>
    <w:lvl w:ilvl="3" w:tplc="040C000F" w:tentative="1">
      <w:start w:val="1"/>
      <w:numFmt w:val="decimal"/>
      <w:lvlText w:val="%4."/>
      <w:lvlJc w:val="left"/>
      <w:pPr>
        <w:ind w:left="3030" w:hanging="360"/>
      </w:pPr>
    </w:lvl>
    <w:lvl w:ilvl="4" w:tplc="040C0019" w:tentative="1">
      <w:start w:val="1"/>
      <w:numFmt w:val="lowerLetter"/>
      <w:lvlText w:val="%5."/>
      <w:lvlJc w:val="left"/>
      <w:pPr>
        <w:ind w:left="3750" w:hanging="360"/>
      </w:pPr>
    </w:lvl>
    <w:lvl w:ilvl="5" w:tplc="040C001B" w:tentative="1">
      <w:start w:val="1"/>
      <w:numFmt w:val="lowerRoman"/>
      <w:lvlText w:val="%6."/>
      <w:lvlJc w:val="right"/>
      <w:pPr>
        <w:ind w:left="4470" w:hanging="180"/>
      </w:pPr>
    </w:lvl>
    <w:lvl w:ilvl="6" w:tplc="040C000F" w:tentative="1">
      <w:start w:val="1"/>
      <w:numFmt w:val="decimal"/>
      <w:lvlText w:val="%7."/>
      <w:lvlJc w:val="left"/>
      <w:pPr>
        <w:ind w:left="5190" w:hanging="360"/>
      </w:pPr>
    </w:lvl>
    <w:lvl w:ilvl="7" w:tplc="040C0019" w:tentative="1">
      <w:start w:val="1"/>
      <w:numFmt w:val="lowerLetter"/>
      <w:lvlText w:val="%8."/>
      <w:lvlJc w:val="left"/>
      <w:pPr>
        <w:ind w:left="5910" w:hanging="360"/>
      </w:pPr>
    </w:lvl>
    <w:lvl w:ilvl="8" w:tplc="040C001B" w:tentative="1">
      <w:start w:val="1"/>
      <w:numFmt w:val="lowerRoman"/>
      <w:lvlText w:val="%9."/>
      <w:lvlJc w:val="right"/>
      <w:pPr>
        <w:ind w:left="6630" w:hanging="180"/>
      </w:pPr>
    </w:lvl>
  </w:abstractNum>
  <w:abstractNum w:abstractNumId="33">
    <w:nsid w:val="7CAF2B09"/>
    <w:multiLevelType w:val="hybridMultilevel"/>
    <w:tmpl w:val="5F76CF8A"/>
    <w:lvl w:ilvl="0" w:tplc="040C0001">
      <w:start w:val="1"/>
      <w:numFmt w:val="bullet"/>
      <w:lvlText w:val=""/>
      <w:lvlJc w:val="left"/>
      <w:pPr>
        <w:ind w:left="785" w:hanging="360"/>
      </w:pPr>
      <w:rPr>
        <w:rFonts w:ascii="Symbol" w:hAnsi="Symbol"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num w:numId="1">
    <w:abstractNumId w:val="28"/>
  </w:num>
  <w:num w:numId="2">
    <w:abstractNumId w:val="10"/>
  </w:num>
  <w:num w:numId="3">
    <w:abstractNumId w:val="16"/>
  </w:num>
  <w:num w:numId="4">
    <w:abstractNumId w:val="22"/>
  </w:num>
  <w:num w:numId="5">
    <w:abstractNumId w:val="3"/>
  </w:num>
  <w:num w:numId="6">
    <w:abstractNumId w:val="8"/>
  </w:num>
  <w:num w:numId="7">
    <w:abstractNumId w:val="29"/>
  </w:num>
  <w:num w:numId="8">
    <w:abstractNumId w:val="1"/>
  </w:num>
  <w:num w:numId="9">
    <w:abstractNumId w:val="26"/>
  </w:num>
  <w:num w:numId="10">
    <w:abstractNumId w:val="21"/>
  </w:num>
  <w:num w:numId="11">
    <w:abstractNumId w:val="12"/>
  </w:num>
  <w:num w:numId="12">
    <w:abstractNumId w:val="25"/>
  </w:num>
  <w:num w:numId="13">
    <w:abstractNumId w:val="2"/>
  </w:num>
  <w:num w:numId="14">
    <w:abstractNumId w:val="15"/>
  </w:num>
  <w:num w:numId="15">
    <w:abstractNumId w:val="18"/>
  </w:num>
  <w:num w:numId="16">
    <w:abstractNumId w:val="30"/>
  </w:num>
  <w:num w:numId="17">
    <w:abstractNumId w:val="9"/>
  </w:num>
  <w:num w:numId="18">
    <w:abstractNumId w:val="11"/>
  </w:num>
  <w:num w:numId="19">
    <w:abstractNumId w:val="7"/>
  </w:num>
  <w:num w:numId="20">
    <w:abstractNumId w:val="23"/>
  </w:num>
  <w:num w:numId="21">
    <w:abstractNumId w:val="4"/>
  </w:num>
  <w:num w:numId="22">
    <w:abstractNumId w:val="33"/>
  </w:num>
  <w:num w:numId="23">
    <w:abstractNumId w:val="13"/>
  </w:num>
  <w:num w:numId="24">
    <w:abstractNumId w:val="5"/>
  </w:num>
  <w:num w:numId="25">
    <w:abstractNumId w:val="24"/>
  </w:num>
  <w:num w:numId="26">
    <w:abstractNumId w:val="17"/>
  </w:num>
  <w:num w:numId="27">
    <w:abstractNumId w:val="32"/>
  </w:num>
  <w:num w:numId="28">
    <w:abstractNumId w:val="31"/>
  </w:num>
  <w:num w:numId="29">
    <w:abstractNumId w:val="27"/>
  </w:num>
  <w:num w:numId="30">
    <w:abstractNumId w:val="14"/>
  </w:num>
  <w:num w:numId="31">
    <w:abstractNumId w:val="20"/>
  </w:num>
  <w:num w:numId="32">
    <w:abstractNumId w:val="0"/>
  </w:num>
  <w:num w:numId="33">
    <w:abstractNumId w:val="6"/>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474DBA"/>
    <w:rsid w:val="00000D08"/>
    <w:rsid w:val="00006F28"/>
    <w:rsid w:val="00013E68"/>
    <w:rsid w:val="000324EC"/>
    <w:rsid w:val="00042918"/>
    <w:rsid w:val="00067425"/>
    <w:rsid w:val="000A51F5"/>
    <w:rsid w:val="000C07FF"/>
    <w:rsid w:val="000D71F0"/>
    <w:rsid w:val="000E65E0"/>
    <w:rsid w:val="00133214"/>
    <w:rsid w:val="0016262E"/>
    <w:rsid w:val="00163FF6"/>
    <w:rsid w:val="001F1009"/>
    <w:rsid w:val="002049E9"/>
    <w:rsid w:val="002066B1"/>
    <w:rsid w:val="00215E30"/>
    <w:rsid w:val="00271859"/>
    <w:rsid w:val="00276A06"/>
    <w:rsid w:val="00297CBA"/>
    <w:rsid w:val="002C0067"/>
    <w:rsid w:val="002C5CE0"/>
    <w:rsid w:val="00336C04"/>
    <w:rsid w:val="00356D21"/>
    <w:rsid w:val="00365552"/>
    <w:rsid w:val="003C030D"/>
    <w:rsid w:val="003F6364"/>
    <w:rsid w:val="00433FC3"/>
    <w:rsid w:val="00461BF9"/>
    <w:rsid w:val="00464684"/>
    <w:rsid w:val="00474DBA"/>
    <w:rsid w:val="00490521"/>
    <w:rsid w:val="004E3F6B"/>
    <w:rsid w:val="004F19BA"/>
    <w:rsid w:val="00500A45"/>
    <w:rsid w:val="00537DCC"/>
    <w:rsid w:val="005A29B8"/>
    <w:rsid w:val="005A78B0"/>
    <w:rsid w:val="005D5FC9"/>
    <w:rsid w:val="006C31E0"/>
    <w:rsid w:val="006D523C"/>
    <w:rsid w:val="00714219"/>
    <w:rsid w:val="00747D35"/>
    <w:rsid w:val="007740E6"/>
    <w:rsid w:val="0077471E"/>
    <w:rsid w:val="00780F48"/>
    <w:rsid w:val="007B5AFD"/>
    <w:rsid w:val="007D70F3"/>
    <w:rsid w:val="007F5819"/>
    <w:rsid w:val="008014A6"/>
    <w:rsid w:val="00801FF1"/>
    <w:rsid w:val="00812699"/>
    <w:rsid w:val="00872AF7"/>
    <w:rsid w:val="00881479"/>
    <w:rsid w:val="0089523B"/>
    <w:rsid w:val="008B0A14"/>
    <w:rsid w:val="008B24A7"/>
    <w:rsid w:val="008B5D8D"/>
    <w:rsid w:val="008B77BF"/>
    <w:rsid w:val="008D043E"/>
    <w:rsid w:val="008D4FA3"/>
    <w:rsid w:val="008E22C8"/>
    <w:rsid w:val="009432FC"/>
    <w:rsid w:val="00950505"/>
    <w:rsid w:val="00954E83"/>
    <w:rsid w:val="009603DB"/>
    <w:rsid w:val="009B4482"/>
    <w:rsid w:val="009B4B1D"/>
    <w:rsid w:val="009C237E"/>
    <w:rsid w:val="00A269D2"/>
    <w:rsid w:val="00A44882"/>
    <w:rsid w:val="00A85278"/>
    <w:rsid w:val="00AA7F92"/>
    <w:rsid w:val="00AB27DF"/>
    <w:rsid w:val="00AE6F6A"/>
    <w:rsid w:val="00B0156C"/>
    <w:rsid w:val="00B05A38"/>
    <w:rsid w:val="00B350E2"/>
    <w:rsid w:val="00B50F04"/>
    <w:rsid w:val="00B86F91"/>
    <w:rsid w:val="00BA7796"/>
    <w:rsid w:val="00BC3D14"/>
    <w:rsid w:val="00BD4918"/>
    <w:rsid w:val="00BE28DC"/>
    <w:rsid w:val="00BF1DBC"/>
    <w:rsid w:val="00C352FD"/>
    <w:rsid w:val="00C669EF"/>
    <w:rsid w:val="00CE686A"/>
    <w:rsid w:val="00CF7E3A"/>
    <w:rsid w:val="00D025D5"/>
    <w:rsid w:val="00D31966"/>
    <w:rsid w:val="00D451D8"/>
    <w:rsid w:val="00D55626"/>
    <w:rsid w:val="00D7505D"/>
    <w:rsid w:val="00D82DBF"/>
    <w:rsid w:val="00D87ABB"/>
    <w:rsid w:val="00DC52A8"/>
    <w:rsid w:val="00DF43DA"/>
    <w:rsid w:val="00E07A92"/>
    <w:rsid w:val="00E16AE4"/>
    <w:rsid w:val="00E17187"/>
    <w:rsid w:val="00E35F88"/>
    <w:rsid w:val="00E74E16"/>
    <w:rsid w:val="00E8385C"/>
    <w:rsid w:val="00E84A08"/>
    <w:rsid w:val="00E8737A"/>
    <w:rsid w:val="00E95602"/>
    <w:rsid w:val="00EA58D3"/>
    <w:rsid w:val="00EB5D66"/>
    <w:rsid w:val="00F53A07"/>
    <w:rsid w:val="00FB4FD2"/>
    <w:rsid w:val="00FC7106"/>
    <w:rsid w:val="00FE060E"/>
    <w:rsid w:val="00FE27F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8D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4DBA"/>
    <w:pPr>
      <w:ind w:left="720"/>
      <w:contextualSpacing/>
    </w:pPr>
  </w:style>
  <w:style w:type="table" w:styleId="Grilledutableau">
    <w:name w:val="Table Grid"/>
    <w:basedOn w:val="TableauNormal"/>
    <w:rsid w:val="008B5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rsid w:val="000C07FF"/>
    <w:pPr>
      <w:spacing w:after="120" w:line="240" w:lineRule="auto"/>
    </w:pPr>
    <w:rPr>
      <w:rFonts w:ascii="Times New Roman" w:eastAsia="Times New Roman" w:hAnsi="Times New Roman" w:cs="Times New Roman"/>
      <w:sz w:val="24"/>
      <w:szCs w:val="24"/>
      <w:lang w:eastAsia="fr-FR" w:bidi="ar-MA"/>
    </w:rPr>
  </w:style>
  <w:style w:type="character" w:customStyle="1" w:styleId="CorpsdetexteCar">
    <w:name w:val="Corps de texte Car"/>
    <w:basedOn w:val="Policepardfaut"/>
    <w:link w:val="Corpsdetexte"/>
    <w:rsid w:val="000C07FF"/>
    <w:rPr>
      <w:rFonts w:ascii="Times New Roman" w:eastAsia="Times New Roman" w:hAnsi="Times New Roman" w:cs="Times New Roman"/>
      <w:sz w:val="24"/>
      <w:szCs w:val="24"/>
      <w:lang w:eastAsia="fr-FR" w:bidi="ar-MA"/>
    </w:rPr>
  </w:style>
  <w:style w:type="paragraph" w:customStyle="1" w:styleId="Paragraphedeliste1">
    <w:name w:val="Paragraphe de liste1"/>
    <w:basedOn w:val="Normal"/>
    <w:rsid w:val="000C07FF"/>
    <w:pPr>
      <w:spacing w:after="0" w:line="240" w:lineRule="auto"/>
      <w:ind w:left="720" w:firstLine="360"/>
    </w:pPr>
    <w:rPr>
      <w:rFonts w:ascii="Calibri" w:eastAsia="Calibri" w:hAnsi="Calibri" w:cs="Arial"/>
    </w:rPr>
  </w:style>
  <w:style w:type="paragraph" w:styleId="En-tte">
    <w:name w:val="header"/>
    <w:basedOn w:val="Normal"/>
    <w:link w:val="En-tteCar"/>
    <w:uiPriority w:val="99"/>
    <w:semiHidden/>
    <w:unhideWhenUsed/>
    <w:rsid w:val="009B4B1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B4B1D"/>
  </w:style>
  <w:style w:type="paragraph" w:styleId="Pieddepage">
    <w:name w:val="footer"/>
    <w:basedOn w:val="Normal"/>
    <w:link w:val="PieddepageCar"/>
    <w:uiPriority w:val="99"/>
    <w:semiHidden/>
    <w:unhideWhenUsed/>
    <w:rsid w:val="009B4B1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B4B1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C4F34E9714954E990CCB79D47C0055" ma:contentTypeVersion="1" ma:contentTypeDescription="Crée un document." ma:contentTypeScope="" ma:versionID="96e89376dce32d8e403e5d3fb3d7dad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A22C12-AAC3-4F64-A240-EF78018E991B}"/>
</file>

<file path=customXml/itemProps2.xml><?xml version="1.0" encoding="utf-8"?>
<ds:datastoreItem xmlns:ds="http://schemas.openxmlformats.org/officeDocument/2006/customXml" ds:itemID="{9FADB634-9937-41FE-8607-FB1D24161273}"/>
</file>

<file path=customXml/itemProps3.xml><?xml version="1.0" encoding="utf-8"?>
<ds:datastoreItem xmlns:ds="http://schemas.openxmlformats.org/officeDocument/2006/customXml" ds:itemID="{AD4EF4A7-0A41-4B67-A769-87491C7F63B4}"/>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2019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a.darif</dc:creator>
  <cp:keywords/>
  <dc:description/>
  <cp:lastModifiedBy>m.daoudi</cp:lastModifiedBy>
  <cp:revision>2</cp:revision>
  <cp:lastPrinted>2013-02-14T12:31:00Z</cp:lastPrinted>
  <dcterms:created xsi:type="dcterms:W3CDTF">2014-04-22T11:54:00Z</dcterms:created>
  <dcterms:modified xsi:type="dcterms:W3CDTF">2014-04-22T11:54:00Z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0x010100AFC4F34E9714954E990CCB79D47C0055</vt:lpwstr>
  </property>
</Properties>
</file>